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E1DD1B" w14:textId="0D80F161" w:rsidR="00A31D1A" w:rsidRPr="00191BCB" w:rsidRDefault="00210CF3" w:rsidP="00A31D1A">
      <w:pPr>
        <w:pStyle w:val="Zhlav"/>
        <w:tabs>
          <w:tab w:val="clear" w:pos="4536"/>
          <w:tab w:val="clear" w:pos="9072"/>
        </w:tabs>
        <w:jc w:val="center"/>
        <w:rPr>
          <w:rFonts w:cstheme="minorHAnsi"/>
          <w:b/>
          <w:caps/>
          <w:sz w:val="32"/>
          <w:szCs w:val="32"/>
        </w:rPr>
      </w:pPr>
      <w:r>
        <w:rPr>
          <w:rFonts w:cstheme="minorHAnsi"/>
          <w:b/>
          <w:caps/>
          <w:sz w:val="32"/>
          <w:szCs w:val="32"/>
        </w:rPr>
        <w:t xml:space="preserve">VNITŘNÍ PŘEDPIS PRO PRAVIDLA ZADÁVÁNÍ </w:t>
      </w:r>
      <w:r w:rsidR="007659CE">
        <w:rPr>
          <w:rFonts w:cstheme="minorHAnsi"/>
          <w:b/>
          <w:caps/>
          <w:sz w:val="32"/>
          <w:szCs w:val="32"/>
        </w:rPr>
        <w:t>VEŘEJNÝCH ZAKÁZEK MALÉHO ROZSAHU</w:t>
      </w:r>
    </w:p>
    <w:p w14:paraId="28EC3219" w14:textId="77777777" w:rsidR="00A31D1A" w:rsidRPr="00191BCB" w:rsidRDefault="00A31D1A" w:rsidP="00A31D1A">
      <w:pPr>
        <w:pStyle w:val="Zhlav"/>
        <w:tabs>
          <w:tab w:val="clear" w:pos="4536"/>
          <w:tab w:val="clear" w:pos="9072"/>
        </w:tabs>
        <w:jc w:val="center"/>
        <w:rPr>
          <w:rFonts w:cstheme="minorHAnsi"/>
          <w:b/>
          <w:caps/>
          <w:sz w:val="22"/>
          <w:szCs w:val="22"/>
        </w:rPr>
      </w:pPr>
      <w:r w:rsidRPr="00191BCB">
        <w:rPr>
          <w:rFonts w:cstheme="minorHAnsi"/>
          <w:b/>
          <w:caps/>
          <w:sz w:val="22"/>
          <w:szCs w:val="22"/>
        </w:rPr>
        <w:t>___________________________________________________________________________</w:t>
      </w:r>
    </w:p>
    <w:p w14:paraId="084AA208" w14:textId="77777777" w:rsidR="00A31D1A" w:rsidRPr="00191BCB" w:rsidRDefault="00A31D1A" w:rsidP="00A31D1A">
      <w:pPr>
        <w:pStyle w:val="Zhlav"/>
        <w:tabs>
          <w:tab w:val="clear" w:pos="4536"/>
          <w:tab w:val="clear" w:pos="9072"/>
        </w:tabs>
        <w:spacing w:before="120"/>
        <w:rPr>
          <w:rFonts w:cstheme="minorHAnsi"/>
          <w:b/>
          <w:caps/>
          <w:sz w:val="22"/>
          <w:szCs w:val="22"/>
        </w:rPr>
      </w:pPr>
    </w:p>
    <w:p w14:paraId="2F9AD619" w14:textId="0848D292" w:rsidR="00A31D1A" w:rsidRDefault="00A31D1A" w:rsidP="00A31D1A">
      <w:pPr>
        <w:rPr>
          <w:rFonts w:cstheme="minorHAnsi"/>
          <w:sz w:val="22"/>
          <w:szCs w:val="22"/>
        </w:rPr>
      </w:pPr>
    </w:p>
    <w:p w14:paraId="6CC2D140" w14:textId="3D1FEF49" w:rsidR="00493C6E" w:rsidRDefault="00493C6E" w:rsidP="00A31D1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Ředitel Městského kulturního střediska vydává tento předpis</w:t>
      </w:r>
      <w:r w:rsidR="00417B26">
        <w:rPr>
          <w:rFonts w:cstheme="minorHAnsi"/>
          <w:sz w:val="22"/>
          <w:szCs w:val="22"/>
        </w:rPr>
        <w:t xml:space="preserve">. </w:t>
      </w:r>
    </w:p>
    <w:p w14:paraId="0D2B872F" w14:textId="7844E84B" w:rsidR="00417B26" w:rsidRDefault="00A865F8" w:rsidP="00A31D1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Organizace se řídí Pravidly pro zadávání veřejných zakázek malého rozsahu</w:t>
      </w:r>
      <w:r w:rsidR="00C8583C">
        <w:rPr>
          <w:rFonts w:cstheme="minorHAnsi"/>
          <w:sz w:val="22"/>
          <w:szCs w:val="22"/>
        </w:rPr>
        <w:t xml:space="preserve"> městem Tišnov a jím zřízenými příspěvkovými organizacemi</w:t>
      </w:r>
      <w:r>
        <w:rPr>
          <w:rFonts w:cstheme="minorHAnsi"/>
          <w:sz w:val="22"/>
          <w:szCs w:val="22"/>
        </w:rPr>
        <w:t xml:space="preserve"> vydaných městem Tišnov</w:t>
      </w:r>
      <w:r w:rsidR="001E340C">
        <w:rPr>
          <w:rFonts w:cstheme="minorHAnsi"/>
          <w:sz w:val="22"/>
          <w:szCs w:val="22"/>
        </w:rPr>
        <w:t xml:space="preserve"> a platnými od 1.2.2019</w:t>
      </w:r>
      <w:r w:rsidR="00C8583C">
        <w:rPr>
          <w:rFonts w:cstheme="minorHAnsi"/>
          <w:sz w:val="22"/>
          <w:szCs w:val="22"/>
        </w:rPr>
        <w:t>.</w:t>
      </w:r>
    </w:p>
    <w:p w14:paraId="11893053" w14:textId="07D84CAF" w:rsidR="001E4B09" w:rsidRDefault="00E54B6E" w:rsidP="00A31D1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V těchto určených případech</w:t>
      </w:r>
      <w:r w:rsidR="00AD105E">
        <w:rPr>
          <w:rFonts w:cstheme="minorHAnsi"/>
          <w:sz w:val="22"/>
          <w:szCs w:val="22"/>
        </w:rPr>
        <w:t xml:space="preserve"> </w:t>
      </w:r>
      <w:r w:rsidR="00031B67">
        <w:rPr>
          <w:rFonts w:cstheme="minorHAnsi"/>
          <w:sz w:val="22"/>
          <w:szCs w:val="22"/>
        </w:rPr>
        <w:t>dodáv</w:t>
      </w:r>
      <w:r w:rsidR="00AD105E">
        <w:rPr>
          <w:rFonts w:cstheme="minorHAnsi"/>
          <w:sz w:val="22"/>
          <w:szCs w:val="22"/>
        </w:rPr>
        <w:t>ek</w:t>
      </w:r>
      <w:r w:rsidR="00031B67">
        <w:rPr>
          <w:rFonts w:cstheme="minorHAnsi"/>
          <w:sz w:val="22"/>
          <w:szCs w:val="22"/>
        </w:rPr>
        <w:t xml:space="preserve"> a služ</w:t>
      </w:r>
      <w:r w:rsidR="00AD105E">
        <w:rPr>
          <w:rFonts w:cstheme="minorHAnsi"/>
          <w:sz w:val="22"/>
          <w:szCs w:val="22"/>
        </w:rPr>
        <w:t>eb</w:t>
      </w:r>
      <w:r w:rsidR="00031B67">
        <w:rPr>
          <w:rFonts w:cstheme="minorHAnsi"/>
          <w:sz w:val="22"/>
          <w:szCs w:val="22"/>
        </w:rPr>
        <w:t xml:space="preserve"> typu nákup </w:t>
      </w:r>
      <w:r w:rsidR="00B62046">
        <w:rPr>
          <w:rFonts w:cstheme="minorHAnsi"/>
          <w:sz w:val="22"/>
          <w:szCs w:val="22"/>
        </w:rPr>
        <w:t xml:space="preserve">knih, novin, časopisů a brožur, </w:t>
      </w:r>
      <w:r w:rsidR="00B64E21">
        <w:rPr>
          <w:rFonts w:cstheme="minorHAnsi"/>
          <w:sz w:val="22"/>
          <w:szCs w:val="22"/>
        </w:rPr>
        <w:t xml:space="preserve">pronájem (nákup) filmů pro provoz Kina Svratka a letního kina, </w:t>
      </w:r>
      <w:r w:rsidR="00A55842">
        <w:rPr>
          <w:rFonts w:cstheme="minorHAnsi"/>
          <w:sz w:val="22"/>
          <w:szCs w:val="22"/>
        </w:rPr>
        <w:t>nákup pořadů kulturní povahy (koncert, přednáška, divadlo, výstava apod.)</w:t>
      </w:r>
      <w:r w:rsidR="00F976BD">
        <w:rPr>
          <w:rFonts w:cstheme="minorHAnsi"/>
          <w:sz w:val="22"/>
          <w:szCs w:val="22"/>
        </w:rPr>
        <w:t xml:space="preserve"> nebude naše organizace vždy dodržovat postup, při zadávání veřejných zakázek malého rozsahu </w:t>
      </w:r>
      <w:r w:rsidR="00FE0DCB">
        <w:rPr>
          <w:rFonts w:cstheme="minorHAnsi"/>
          <w:sz w:val="22"/>
          <w:szCs w:val="22"/>
        </w:rPr>
        <w:t>v kategorii č. II. a III.</w:t>
      </w:r>
      <w:r w:rsidR="006324B4">
        <w:rPr>
          <w:rFonts w:cstheme="minorHAnsi"/>
          <w:sz w:val="22"/>
          <w:szCs w:val="22"/>
        </w:rPr>
        <w:t xml:space="preserve"> </w:t>
      </w:r>
      <w:bookmarkStart w:id="0" w:name="_GoBack"/>
      <w:bookmarkEnd w:id="0"/>
    </w:p>
    <w:p w14:paraId="4089A92D" w14:textId="622D8895" w:rsidR="002234F3" w:rsidRDefault="002234F3" w:rsidP="00A31D1A">
      <w:pPr>
        <w:rPr>
          <w:rFonts w:cstheme="minorHAnsi"/>
          <w:sz w:val="22"/>
          <w:szCs w:val="22"/>
        </w:rPr>
      </w:pPr>
    </w:p>
    <w:p w14:paraId="07DD94EC" w14:textId="5AA6DE93" w:rsidR="005004AF" w:rsidRDefault="005004AF" w:rsidP="00A31D1A">
      <w:pPr>
        <w:rPr>
          <w:rFonts w:cstheme="minorHAnsi"/>
          <w:sz w:val="22"/>
          <w:szCs w:val="22"/>
        </w:rPr>
      </w:pPr>
    </w:p>
    <w:p w14:paraId="4EB59A1F" w14:textId="27E6869B" w:rsidR="005004AF" w:rsidRDefault="005004AF" w:rsidP="00A31D1A">
      <w:pPr>
        <w:rPr>
          <w:rFonts w:cstheme="minorHAnsi"/>
          <w:sz w:val="22"/>
          <w:szCs w:val="22"/>
        </w:rPr>
      </w:pPr>
    </w:p>
    <w:p w14:paraId="51C6BF00" w14:textId="0AF2DEB4" w:rsidR="005004AF" w:rsidRDefault="005004AF" w:rsidP="00A31D1A">
      <w:p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V Tišnově dne </w:t>
      </w:r>
      <w:r w:rsidR="008315B6">
        <w:rPr>
          <w:rFonts w:cstheme="minorHAnsi"/>
          <w:sz w:val="22"/>
          <w:szCs w:val="22"/>
        </w:rPr>
        <w:t>16.1.2019</w:t>
      </w:r>
    </w:p>
    <w:p w14:paraId="2256618E" w14:textId="66E946F8" w:rsidR="008315B6" w:rsidRDefault="008315B6" w:rsidP="00A31D1A">
      <w:pPr>
        <w:rPr>
          <w:rFonts w:cstheme="minorHAnsi"/>
          <w:sz w:val="22"/>
          <w:szCs w:val="22"/>
        </w:rPr>
      </w:pPr>
    </w:p>
    <w:p w14:paraId="1E5495C0" w14:textId="2E01B1AE" w:rsidR="008315B6" w:rsidRDefault="008315B6" w:rsidP="00A31D1A">
      <w:pPr>
        <w:rPr>
          <w:rFonts w:cstheme="minorHAnsi"/>
          <w:sz w:val="22"/>
          <w:szCs w:val="22"/>
        </w:rPr>
      </w:pPr>
    </w:p>
    <w:p w14:paraId="120A2C44" w14:textId="77777777" w:rsidR="008315B6" w:rsidRDefault="008315B6" w:rsidP="00A31D1A">
      <w:pPr>
        <w:rPr>
          <w:rFonts w:cstheme="minorHAnsi"/>
          <w:sz w:val="22"/>
          <w:szCs w:val="22"/>
        </w:rPr>
      </w:pPr>
    </w:p>
    <w:p w14:paraId="457F9DF0" w14:textId="77777777" w:rsidR="00C8583C" w:rsidRPr="00191BCB" w:rsidRDefault="00C8583C" w:rsidP="00A31D1A">
      <w:pPr>
        <w:rPr>
          <w:rFonts w:cstheme="minorHAnsi"/>
          <w:sz w:val="22"/>
          <w:szCs w:val="22"/>
        </w:rPr>
      </w:pPr>
    </w:p>
    <w:p w14:paraId="621441A4" w14:textId="77777777" w:rsidR="00A31D1A" w:rsidRPr="00191BCB" w:rsidRDefault="00A31D1A" w:rsidP="00A31D1A">
      <w:pPr>
        <w:ind w:left="2832" w:firstLine="708"/>
        <w:rPr>
          <w:rFonts w:cstheme="minorHAnsi"/>
          <w:sz w:val="22"/>
          <w:szCs w:val="22"/>
        </w:rPr>
      </w:pPr>
      <w:r w:rsidRPr="00191BCB">
        <w:rPr>
          <w:rFonts w:cstheme="minorHAnsi"/>
          <w:sz w:val="22"/>
          <w:szCs w:val="22"/>
        </w:rPr>
        <w:t>Mgr. Jan Brdíčko</w:t>
      </w:r>
    </w:p>
    <w:p w14:paraId="3E271223" w14:textId="77777777" w:rsidR="000F1D59" w:rsidRDefault="00A31D1A" w:rsidP="00A31D1A">
      <w:pPr>
        <w:ind w:left="2124" w:firstLine="708"/>
        <w:jc w:val="center"/>
      </w:pPr>
      <w:r w:rsidRPr="00191BCB">
        <w:rPr>
          <w:rFonts w:cstheme="minorHAnsi"/>
          <w:sz w:val="22"/>
          <w:szCs w:val="22"/>
        </w:rPr>
        <w:t>Ředitel Městského kulturního střediska Tišnov</w:t>
      </w:r>
    </w:p>
    <w:sectPr w:rsidR="000F1D59" w:rsidSect="0092386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2268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60B0D" w14:textId="77777777" w:rsidR="007C38F9" w:rsidRDefault="007C38F9" w:rsidP="0074499E">
      <w:pPr>
        <w:spacing w:after="0" w:line="240" w:lineRule="auto"/>
      </w:pPr>
      <w:r>
        <w:separator/>
      </w:r>
    </w:p>
  </w:endnote>
  <w:endnote w:type="continuationSeparator" w:id="0">
    <w:p w14:paraId="093D8F9C" w14:textId="77777777" w:rsidR="007C38F9" w:rsidRDefault="007C38F9" w:rsidP="00744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8B458" w14:textId="77777777" w:rsidR="00344D91" w:rsidRDefault="00344D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D7A6A7" w14:textId="77777777" w:rsidR="0074499E" w:rsidRDefault="003D448C">
    <w:pPr>
      <w:pStyle w:val="Zpat"/>
    </w:pPr>
    <w:r>
      <w:rPr>
        <w:noProof/>
        <w:lang w:eastAsia="cs-CZ"/>
      </w:rPr>
      <w:drawing>
        <wp:inline distT="0" distB="0" distL="0" distR="0" wp14:anchorId="68892201" wp14:editId="6FEA7D7E">
          <wp:extent cx="5760720" cy="65659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Hlavičkový papír MěKS pa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5CE85D" w14:textId="77777777" w:rsidR="003D448C" w:rsidRDefault="003D448C">
    <w:pPr>
      <w:pStyle w:val="Zpat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6800DFD" wp14:editId="29A587D7">
          <wp:simplePos x="0" y="0"/>
          <wp:positionH relativeFrom="column">
            <wp:posOffset>-4445</wp:posOffset>
          </wp:positionH>
          <wp:positionV relativeFrom="page">
            <wp:posOffset>9496425</wp:posOffset>
          </wp:positionV>
          <wp:extent cx="5760720" cy="656590"/>
          <wp:effectExtent l="0" t="0" r="0" b="0"/>
          <wp:wrapTopAndBottom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Hlavičkový papír MěKS pata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565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95DC8" w14:textId="77777777" w:rsidR="007C38F9" w:rsidRDefault="007C38F9" w:rsidP="0074499E">
      <w:pPr>
        <w:spacing w:after="0" w:line="240" w:lineRule="auto"/>
      </w:pPr>
      <w:r>
        <w:separator/>
      </w:r>
    </w:p>
  </w:footnote>
  <w:footnote w:type="continuationSeparator" w:id="0">
    <w:p w14:paraId="7712FD6D" w14:textId="77777777" w:rsidR="007C38F9" w:rsidRDefault="007C38F9" w:rsidP="00744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D98383" w14:textId="77777777" w:rsidR="00344D91" w:rsidRDefault="00344D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02565" w14:textId="77777777" w:rsidR="00344D91" w:rsidRDefault="00344D9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A9C074" w14:textId="77777777" w:rsidR="00923863" w:rsidRDefault="00876B3B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1" layoutInCell="1" allowOverlap="1" wp14:anchorId="11DD31A7" wp14:editId="6DC69647">
          <wp:simplePos x="0" y="0"/>
          <wp:positionH relativeFrom="column">
            <wp:align>center</wp:align>
          </wp:positionH>
          <wp:positionV relativeFrom="page">
            <wp:posOffset>791845</wp:posOffset>
          </wp:positionV>
          <wp:extent cx="5753100" cy="842010"/>
          <wp:effectExtent l="0" t="0" r="0" b="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lavičkový papír MěKS hlav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534" cy="84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4492724" w14:textId="77777777" w:rsidR="003D448C" w:rsidRDefault="003D448C">
    <w:pPr>
      <w:pStyle w:val="Zhlav"/>
    </w:pPr>
  </w:p>
  <w:p w14:paraId="256F5371" w14:textId="77777777" w:rsidR="00923863" w:rsidRDefault="00923863">
    <w:pPr>
      <w:pStyle w:val="Zhlav"/>
    </w:pPr>
  </w:p>
  <w:p w14:paraId="3AE0D4D7" w14:textId="77777777" w:rsidR="00923863" w:rsidRDefault="0092386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5517E7"/>
    <w:multiLevelType w:val="hybridMultilevel"/>
    <w:tmpl w:val="4E7C4088"/>
    <w:lvl w:ilvl="0" w:tplc="55089B94">
      <w:start w:val="1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A7FE6F0A">
      <w:start w:val="4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  <w:szCs w:val="22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B057E2"/>
    <w:multiLevelType w:val="singleLevel"/>
    <w:tmpl w:val="9DFC5D6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2" w15:restartNumberingAfterBreak="0">
    <w:nsid w:val="150F2792"/>
    <w:multiLevelType w:val="hybridMultilevel"/>
    <w:tmpl w:val="E40C39CA"/>
    <w:lvl w:ilvl="0" w:tplc="EDEADA86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 w15:restartNumberingAfterBreak="0">
    <w:nsid w:val="1CE11659"/>
    <w:multiLevelType w:val="singleLevel"/>
    <w:tmpl w:val="58669430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abstractNum w:abstractNumId="4" w15:restartNumberingAfterBreak="0">
    <w:nsid w:val="292478EF"/>
    <w:multiLevelType w:val="hybridMultilevel"/>
    <w:tmpl w:val="F88CB3C0"/>
    <w:lvl w:ilvl="0" w:tplc="6844781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624"/>
        </w:tabs>
        <w:ind w:left="624" w:hanging="284"/>
      </w:pPr>
      <w:rPr>
        <w:rFonts w:ascii="Symbol" w:hAnsi="Symbol" w:hint="default"/>
        <w:b w:val="0"/>
        <w:i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05B4222"/>
    <w:multiLevelType w:val="singleLevel"/>
    <w:tmpl w:val="78E2032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</w:abstractNum>
  <w:abstractNum w:abstractNumId="6" w15:restartNumberingAfterBreak="0">
    <w:nsid w:val="35EA1C77"/>
    <w:multiLevelType w:val="hybridMultilevel"/>
    <w:tmpl w:val="820EC5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8833E4"/>
    <w:multiLevelType w:val="hybridMultilevel"/>
    <w:tmpl w:val="336AD6AC"/>
    <w:lvl w:ilvl="0" w:tplc="4D68F468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A779B6"/>
    <w:multiLevelType w:val="hybridMultilevel"/>
    <w:tmpl w:val="43B034EA"/>
    <w:lvl w:ilvl="0" w:tplc="686C64A4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03F8A"/>
    <w:multiLevelType w:val="hybridMultilevel"/>
    <w:tmpl w:val="8B48C3E8"/>
    <w:lvl w:ilvl="0" w:tplc="251AE3A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F664AEA"/>
    <w:multiLevelType w:val="hybridMultilevel"/>
    <w:tmpl w:val="4EBAA608"/>
    <w:lvl w:ilvl="0" w:tplc="D63089EC">
      <w:start w:val="2"/>
      <w:numFmt w:val="bullet"/>
      <w:lvlText w:val="-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7C403818">
      <w:start w:val="2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  <w:b w:val="0"/>
        <w:i w:val="0"/>
        <w:sz w:val="22"/>
        <w:szCs w:val="22"/>
        <w:u w:val="none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AC5D64"/>
    <w:multiLevelType w:val="hybridMultilevel"/>
    <w:tmpl w:val="2A008BA4"/>
    <w:lvl w:ilvl="0" w:tplc="3EF0DA56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4305780"/>
    <w:multiLevelType w:val="hybridMultilevel"/>
    <w:tmpl w:val="03DEB618"/>
    <w:lvl w:ilvl="0" w:tplc="A2D8D4C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8D5AF3"/>
    <w:multiLevelType w:val="hybridMultilevel"/>
    <w:tmpl w:val="99E8C6FA"/>
    <w:lvl w:ilvl="0" w:tplc="EA90583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C66603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88216C7"/>
    <w:multiLevelType w:val="hybridMultilevel"/>
    <w:tmpl w:val="22D219F4"/>
    <w:lvl w:ilvl="0" w:tplc="040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68AA2203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9180FFE"/>
    <w:multiLevelType w:val="hybridMultilevel"/>
    <w:tmpl w:val="E2AEE0D6"/>
    <w:lvl w:ilvl="0" w:tplc="5FFEFCA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57A02264">
      <w:start w:val="1"/>
      <w:numFmt w:val="lowerLetter"/>
      <w:lvlText w:val="%2)"/>
      <w:lvlJc w:val="left"/>
      <w:pPr>
        <w:tabs>
          <w:tab w:val="num" w:pos="680"/>
        </w:tabs>
        <w:ind w:left="680" w:hanging="340"/>
      </w:pPr>
      <w:rPr>
        <w:rFonts w:hint="default"/>
        <w:b w:val="0"/>
        <w:i w:val="0"/>
      </w:rPr>
    </w:lvl>
    <w:lvl w:ilvl="2" w:tplc="0BD0A774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E417EFA"/>
    <w:multiLevelType w:val="hybridMultilevel"/>
    <w:tmpl w:val="4098932E"/>
    <w:lvl w:ilvl="0" w:tplc="B73C1B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9A1748D"/>
    <w:multiLevelType w:val="singleLevel"/>
    <w:tmpl w:val="403A3D12"/>
    <w:lvl w:ilvl="0">
      <w:start w:val="1"/>
      <w:numFmt w:val="lowerLetter"/>
      <w:lvlText w:val="%1)"/>
      <w:lvlJc w:val="left"/>
      <w:pPr>
        <w:tabs>
          <w:tab w:val="num" w:pos="680"/>
        </w:tabs>
        <w:ind w:left="680" w:hanging="340"/>
      </w:pPr>
      <w:rPr>
        <w:rFonts w:hint="default"/>
      </w:rPr>
    </w:lvl>
  </w:abstractNum>
  <w:num w:numId="1">
    <w:abstractNumId w:val="1"/>
  </w:num>
  <w:num w:numId="2">
    <w:abstractNumId w:val="14"/>
  </w:num>
  <w:num w:numId="3">
    <w:abstractNumId w:val="5"/>
  </w:num>
  <w:num w:numId="4">
    <w:abstractNumId w:val="3"/>
  </w:num>
  <w:num w:numId="5">
    <w:abstractNumId w:val="19"/>
  </w:num>
  <w:num w:numId="6">
    <w:abstractNumId w:val="16"/>
  </w:num>
  <w:num w:numId="7">
    <w:abstractNumId w:val="9"/>
  </w:num>
  <w:num w:numId="8">
    <w:abstractNumId w:val="10"/>
  </w:num>
  <w:num w:numId="9">
    <w:abstractNumId w:val="4"/>
  </w:num>
  <w:num w:numId="10">
    <w:abstractNumId w:val="11"/>
  </w:num>
  <w:num w:numId="11">
    <w:abstractNumId w:val="8"/>
  </w:num>
  <w:num w:numId="12">
    <w:abstractNumId w:val="17"/>
  </w:num>
  <w:num w:numId="13">
    <w:abstractNumId w:val="13"/>
  </w:num>
  <w:num w:numId="14">
    <w:abstractNumId w:val="12"/>
  </w:num>
  <w:num w:numId="15">
    <w:abstractNumId w:val="0"/>
  </w:num>
  <w:num w:numId="16">
    <w:abstractNumId w:val="18"/>
  </w:num>
  <w:num w:numId="17">
    <w:abstractNumId w:val="7"/>
  </w:num>
  <w:num w:numId="18">
    <w:abstractNumId w:val="2"/>
  </w:num>
  <w:num w:numId="19">
    <w:abstractNumId w:val="15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99E"/>
    <w:rsid w:val="0001005B"/>
    <w:rsid w:val="00031B67"/>
    <w:rsid w:val="000A26AD"/>
    <w:rsid w:val="000E3E93"/>
    <w:rsid w:val="000F1D51"/>
    <w:rsid w:val="000F1D59"/>
    <w:rsid w:val="001075CD"/>
    <w:rsid w:val="00127529"/>
    <w:rsid w:val="00146477"/>
    <w:rsid w:val="001E340C"/>
    <w:rsid w:val="001E4B09"/>
    <w:rsid w:val="00210CF3"/>
    <w:rsid w:val="002234F3"/>
    <w:rsid w:val="002B4181"/>
    <w:rsid w:val="002C74B4"/>
    <w:rsid w:val="0032023D"/>
    <w:rsid w:val="00344D91"/>
    <w:rsid w:val="003B45B7"/>
    <w:rsid w:val="003D232E"/>
    <w:rsid w:val="003D448C"/>
    <w:rsid w:val="003F16CE"/>
    <w:rsid w:val="00417B26"/>
    <w:rsid w:val="004664EB"/>
    <w:rsid w:val="00480369"/>
    <w:rsid w:val="00481273"/>
    <w:rsid w:val="00493C6E"/>
    <w:rsid w:val="004D5D6E"/>
    <w:rsid w:val="005004AF"/>
    <w:rsid w:val="00586345"/>
    <w:rsid w:val="005D3F29"/>
    <w:rsid w:val="00602EC2"/>
    <w:rsid w:val="006324B4"/>
    <w:rsid w:val="006C599E"/>
    <w:rsid w:val="0074499E"/>
    <w:rsid w:val="007659CE"/>
    <w:rsid w:val="0077768C"/>
    <w:rsid w:val="007B0965"/>
    <w:rsid w:val="007C38F9"/>
    <w:rsid w:val="007D55F3"/>
    <w:rsid w:val="008315B6"/>
    <w:rsid w:val="00876B3B"/>
    <w:rsid w:val="008A137A"/>
    <w:rsid w:val="00923863"/>
    <w:rsid w:val="0093263A"/>
    <w:rsid w:val="009B087E"/>
    <w:rsid w:val="00A31D1A"/>
    <w:rsid w:val="00A55842"/>
    <w:rsid w:val="00A865F8"/>
    <w:rsid w:val="00AC1AD8"/>
    <w:rsid w:val="00AD105E"/>
    <w:rsid w:val="00AE4997"/>
    <w:rsid w:val="00AF14BF"/>
    <w:rsid w:val="00B464B7"/>
    <w:rsid w:val="00B62046"/>
    <w:rsid w:val="00B64E21"/>
    <w:rsid w:val="00BF1E88"/>
    <w:rsid w:val="00C8583C"/>
    <w:rsid w:val="00CA4BD3"/>
    <w:rsid w:val="00D1340F"/>
    <w:rsid w:val="00E35782"/>
    <w:rsid w:val="00E54B6E"/>
    <w:rsid w:val="00EE094B"/>
    <w:rsid w:val="00F976BD"/>
    <w:rsid w:val="00FD6BE1"/>
    <w:rsid w:val="00FE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E93A44"/>
  <w15:chartTrackingRefBased/>
  <w15:docId w15:val="{069A153C-3AF1-4FF0-8F85-441F0293F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4499E"/>
  </w:style>
  <w:style w:type="paragraph" w:styleId="Nadpis1">
    <w:name w:val="heading 1"/>
    <w:basedOn w:val="Normln"/>
    <w:next w:val="Normln"/>
    <w:link w:val="Nadpis1Char"/>
    <w:uiPriority w:val="9"/>
    <w:qFormat/>
    <w:rsid w:val="0074499E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4499E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4499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499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74499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74499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74499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74499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6464A" w:themeColor="text2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74499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4499E"/>
    <w:rPr>
      <w:rFonts w:asciiTheme="majorHAnsi" w:eastAsiaTheme="majorEastAsia" w:hAnsiTheme="majorHAnsi" w:cstheme="majorBidi"/>
      <w:color w:val="53535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4499E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74499E"/>
    <w:rPr>
      <w:rFonts w:asciiTheme="majorHAnsi" w:eastAsiaTheme="majorEastAsia" w:hAnsiTheme="majorHAnsi" w:cstheme="majorBidi"/>
      <w:color w:val="46464A" w:themeColor="text2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499E"/>
    <w:rPr>
      <w:rFonts w:asciiTheme="majorHAnsi" w:eastAsiaTheme="majorEastAsia" w:hAnsiTheme="majorHAnsi" w:cstheme="majorBidi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74499E"/>
    <w:rPr>
      <w:rFonts w:asciiTheme="majorHAnsi" w:eastAsiaTheme="majorEastAsia" w:hAnsiTheme="majorHAnsi" w:cstheme="majorBidi"/>
      <w:color w:val="46464A" w:themeColor="text2"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74499E"/>
    <w:rPr>
      <w:rFonts w:asciiTheme="majorHAnsi" w:eastAsiaTheme="majorEastAsia" w:hAnsiTheme="majorHAnsi" w:cstheme="majorBidi"/>
      <w:i/>
      <w:iCs/>
      <w:color w:val="46464A" w:themeColor="text2"/>
      <w:sz w:val="21"/>
      <w:szCs w:val="21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74499E"/>
    <w:rPr>
      <w:rFonts w:asciiTheme="majorHAnsi" w:eastAsiaTheme="majorEastAsia" w:hAnsiTheme="majorHAnsi" w:cstheme="majorBidi"/>
      <w:i/>
      <w:iCs/>
      <w:color w:val="37373A" w:themeColor="accent1" w:themeShade="80"/>
      <w:sz w:val="21"/>
      <w:szCs w:val="21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74499E"/>
    <w:rPr>
      <w:rFonts w:asciiTheme="majorHAnsi" w:eastAsiaTheme="majorEastAsia" w:hAnsiTheme="majorHAnsi" w:cstheme="majorBidi"/>
      <w:b/>
      <w:bCs/>
      <w:color w:val="46464A" w:themeColor="text2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74499E"/>
    <w:rPr>
      <w:rFonts w:asciiTheme="majorHAnsi" w:eastAsiaTheme="majorEastAsia" w:hAnsiTheme="majorHAnsi" w:cstheme="majorBidi"/>
      <w:b/>
      <w:bCs/>
      <w:i/>
      <w:iCs/>
      <w:color w:val="46464A" w:themeColor="text2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74499E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Nzev">
    <w:name w:val="Title"/>
    <w:basedOn w:val="Normln"/>
    <w:next w:val="Normln"/>
    <w:link w:val="NzevChar"/>
    <w:uiPriority w:val="10"/>
    <w:qFormat/>
    <w:rsid w:val="0074499E"/>
    <w:pPr>
      <w:spacing w:after="0" w:line="240" w:lineRule="auto"/>
      <w:contextualSpacing/>
    </w:pPr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74499E"/>
    <w:rPr>
      <w:rFonts w:asciiTheme="majorHAnsi" w:eastAsiaTheme="majorEastAsia" w:hAnsiTheme="majorHAnsi" w:cstheme="majorBidi"/>
      <w:color w:val="6F6F74" w:themeColor="accent1"/>
      <w:spacing w:val="-10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74499E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74499E"/>
    <w:rPr>
      <w:rFonts w:asciiTheme="majorHAnsi" w:eastAsiaTheme="majorEastAsia" w:hAnsiTheme="majorHAnsi" w:cstheme="majorBidi"/>
      <w:sz w:val="24"/>
      <w:szCs w:val="24"/>
    </w:rPr>
  </w:style>
  <w:style w:type="character" w:styleId="Siln">
    <w:name w:val="Strong"/>
    <w:basedOn w:val="Standardnpsmoodstavce"/>
    <w:uiPriority w:val="22"/>
    <w:qFormat/>
    <w:rsid w:val="0074499E"/>
    <w:rPr>
      <w:b/>
      <w:bCs/>
    </w:rPr>
  </w:style>
  <w:style w:type="character" w:styleId="Zdraznn">
    <w:name w:val="Emphasis"/>
    <w:basedOn w:val="Standardnpsmoodstavce"/>
    <w:uiPriority w:val="20"/>
    <w:qFormat/>
    <w:rsid w:val="0074499E"/>
    <w:rPr>
      <w:i/>
      <w:iCs/>
    </w:rPr>
  </w:style>
  <w:style w:type="paragraph" w:styleId="Bezmezer">
    <w:name w:val="No Spacing"/>
    <w:uiPriority w:val="1"/>
    <w:qFormat/>
    <w:rsid w:val="0074499E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74499E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74499E"/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74499E"/>
    <w:pPr>
      <w:pBdr>
        <w:left w:val="single" w:sz="18" w:space="12" w:color="6F6F7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74499E"/>
    <w:rPr>
      <w:rFonts w:asciiTheme="majorHAnsi" w:eastAsiaTheme="majorEastAsia" w:hAnsiTheme="majorHAnsi" w:cstheme="majorBidi"/>
      <w:color w:val="6F6F74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74499E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qFormat/>
    <w:rsid w:val="0074499E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74499E"/>
    <w:rPr>
      <w:smallCaps/>
      <w:color w:val="404040" w:themeColor="text1" w:themeTint="BF"/>
      <w:u w:val="single" w:color="7F7F7F" w:themeColor="text1" w:themeTint="80"/>
    </w:rPr>
  </w:style>
  <w:style w:type="character" w:styleId="Odkazintenzivn">
    <w:name w:val="Intense Reference"/>
    <w:basedOn w:val="Standardnpsmoodstavce"/>
    <w:uiPriority w:val="32"/>
    <w:qFormat/>
    <w:rsid w:val="0074499E"/>
    <w:rPr>
      <w:b/>
      <w:bCs/>
      <w:smallCaps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74499E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74499E"/>
    <w:pPr>
      <w:outlineLvl w:val="9"/>
    </w:pPr>
  </w:style>
  <w:style w:type="paragraph" w:styleId="Zhlav">
    <w:name w:val="header"/>
    <w:basedOn w:val="Normln"/>
    <w:link w:val="ZhlavChar"/>
    <w:unhideWhenUsed/>
    <w:rsid w:val="0074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4499E"/>
  </w:style>
  <w:style w:type="paragraph" w:styleId="Zpat">
    <w:name w:val="footer"/>
    <w:basedOn w:val="Normln"/>
    <w:link w:val="ZpatChar"/>
    <w:uiPriority w:val="99"/>
    <w:unhideWhenUsed/>
    <w:rsid w:val="00744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4499E"/>
  </w:style>
  <w:style w:type="paragraph" w:styleId="Textbubliny">
    <w:name w:val="Balloon Text"/>
    <w:basedOn w:val="Normln"/>
    <w:link w:val="TextbublinyChar"/>
    <w:uiPriority w:val="99"/>
    <w:semiHidden/>
    <w:unhideWhenUsed/>
    <w:rsid w:val="007449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4499E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A31D1A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A31D1A"/>
    <w:rPr>
      <w:rFonts w:ascii="Times New Roman" w:eastAsia="Times New Roman" w:hAnsi="Times New Roman" w:cs="Times New Roman"/>
      <w:lang w:eastAsia="cs-CZ"/>
    </w:rPr>
  </w:style>
  <w:style w:type="paragraph" w:styleId="Zkladntextodsazen2">
    <w:name w:val="Body Text Indent 2"/>
    <w:basedOn w:val="Normln"/>
    <w:link w:val="Zkladntextodsazen2Char"/>
    <w:rsid w:val="00A31D1A"/>
    <w:pPr>
      <w:spacing w:line="480" w:lineRule="auto"/>
      <w:ind w:left="283"/>
    </w:pPr>
    <w:rPr>
      <w:rFonts w:ascii="Times New Roman" w:eastAsia="Times New Roman" w:hAnsi="Times New Roman" w:cs="Times New Roman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A31D1A"/>
    <w:rPr>
      <w:rFonts w:ascii="Times New Roman" w:eastAsia="Times New Roman" w:hAnsi="Times New Roman" w:cs="Times New Roman"/>
      <w:lang w:eastAsia="cs-CZ"/>
    </w:rPr>
  </w:style>
  <w:style w:type="paragraph" w:styleId="Odstavecseseznamem">
    <w:name w:val="List Paragraph"/>
    <w:basedOn w:val="Normln"/>
    <w:uiPriority w:val="34"/>
    <w:qFormat/>
    <w:rsid w:val="000A26AD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77768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7768C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7768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7768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7768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View">
  <a:themeElements>
    <a:clrScheme name="View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iew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30ECB2453F1C418FA2009F6262B6F8" ma:contentTypeVersion="9" ma:contentTypeDescription="Vytvoří nový dokument" ma:contentTypeScope="" ma:versionID="ed5e03e070bf4993800aafd2137ee81a">
  <xsd:schema xmlns:xsd="http://www.w3.org/2001/XMLSchema" xmlns:xs="http://www.w3.org/2001/XMLSchema" xmlns:p="http://schemas.microsoft.com/office/2006/metadata/properties" xmlns:ns2="3101d924-beff-44b2-8d8a-0c3793e4ff14" xmlns:ns3="33820d56-bc53-4381-926e-ae11fda7336f" targetNamespace="http://schemas.microsoft.com/office/2006/metadata/properties" ma:root="true" ma:fieldsID="50d031e10b73ed1b2914db7b1e710bd5" ns2:_="" ns3:_="">
    <xsd:import namespace="3101d924-beff-44b2-8d8a-0c3793e4ff14"/>
    <xsd:import namespace="33820d56-bc53-4381-926e-ae11fda733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1d924-beff-44b2-8d8a-0c3793e4ff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820d56-bc53-4381-926e-ae11fda7336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7DA69-187C-4B13-AD0A-B2B382C862E7}"/>
</file>

<file path=customXml/itemProps2.xml><?xml version="1.0" encoding="utf-8"?>
<ds:datastoreItem xmlns:ds="http://schemas.openxmlformats.org/officeDocument/2006/customXml" ds:itemID="{97533CB1-F56D-4219-B519-DAE136FFE035}"/>
</file>

<file path=customXml/itemProps3.xml><?xml version="1.0" encoding="utf-8"?>
<ds:datastoreItem xmlns:ds="http://schemas.openxmlformats.org/officeDocument/2006/customXml" ds:itemID="{55B85C23-CFFE-43EF-BD2B-AA0C99A20A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119</Words>
  <Characters>708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Waltr Scot</dc:creator>
  <cp:keywords/>
  <dc:description/>
  <cp:lastModifiedBy>Martina Pavlíčková</cp:lastModifiedBy>
  <cp:revision>11</cp:revision>
  <cp:lastPrinted>2016-01-08T07:06:00Z</cp:lastPrinted>
  <dcterms:created xsi:type="dcterms:W3CDTF">2019-05-16T12:40:00Z</dcterms:created>
  <dcterms:modified xsi:type="dcterms:W3CDTF">2019-05-20T07:51:00Z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0x0101000D30ECB2453F1C418FA2009F6262B6F8</vt:lpwstr>
  </property>
</Properties>
</file>