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DAD82" w14:textId="77777777" w:rsidR="00E864A4" w:rsidRPr="004A6DA4" w:rsidRDefault="00E864A4" w:rsidP="00E864A4">
      <w:pPr>
        <w:pStyle w:val="Nadpis2"/>
      </w:pPr>
      <w:bookmarkStart w:id="0" w:name="_Toc346467269"/>
      <w:bookmarkStart w:id="1" w:name="_Toc346467684"/>
      <w:bookmarkStart w:id="2" w:name="_Toc70059328"/>
      <w:r w:rsidRPr="004A6DA4">
        <w:t>14</w:t>
      </w:r>
      <w:proofErr w:type="gramStart"/>
      <w:r w:rsidRPr="004A6DA4">
        <w:t>/  S</w:t>
      </w:r>
      <w:proofErr w:type="gramEnd"/>
      <w:r w:rsidRPr="004A6DA4">
        <w:t> M Ě R N I C E   K   F I N A N Č N Í   K O N T R O L E</w:t>
      </w:r>
      <w:bookmarkEnd w:id="0"/>
      <w:bookmarkEnd w:id="1"/>
      <w:bookmarkEnd w:id="2"/>
    </w:p>
    <w:p w14:paraId="16463782" w14:textId="77777777" w:rsidR="00E864A4" w:rsidRPr="004A6DA4" w:rsidRDefault="00E864A4" w:rsidP="00E864A4">
      <w:pPr>
        <w:spacing w:before="0"/>
        <w:rPr>
          <w:b/>
        </w:rPr>
      </w:pPr>
      <w:r w:rsidRPr="004A6DA4">
        <w:rPr>
          <w:b/>
        </w:rPr>
        <w:t xml:space="preserve">      </w:t>
      </w:r>
    </w:p>
    <w:p w14:paraId="1ECC438E" w14:textId="77777777" w:rsidR="00E864A4" w:rsidRPr="004A6DA4" w:rsidRDefault="00E864A4" w:rsidP="00E864A4">
      <w:pPr>
        <w:spacing w:before="0"/>
        <w:rPr>
          <w:b/>
        </w:rPr>
      </w:pPr>
      <w:r w:rsidRPr="004A6DA4">
        <w:rPr>
          <w:b/>
        </w:rPr>
        <w:t xml:space="preserve"> 1. </w:t>
      </w:r>
      <w:r>
        <w:rPr>
          <w:b/>
        </w:rPr>
        <w:t>Úvodní</w:t>
      </w:r>
      <w:r w:rsidRPr="004A6DA4">
        <w:rPr>
          <w:b/>
        </w:rPr>
        <w:t xml:space="preserve"> ustanovení</w:t>
      </w:r>
    </w:p>
    <w:p w14:paraId="1D486373" w14:textId="77777777" w:rsidR="00E864A4" w:rsidRPr="004A6DA4" w:rsidRDefault="00E864A4" w:rsidP="00E864A4">
      <w:pPr>
        <w:spacing w:before="0"/>
      </w:pPr>
    </w:p>
    <w:p w14:paraId="7D1BE37A" w14:textId="77777777" w:rsidR="00E864A4" w:rsidRDefault="00E864A4" w:rsidP="00E864A4">
      <w:pPr>
        <w:pStyle w:val="Kapitola11"/>
        <w:numPr>
          <w:ilvl w:val="0"/>
          <w:numId w:val="0"/>
        </w:numPr>
      </w:pPr>
      <w:r>
        <w:t xml:space="preserve">Za zavedení a fungování kontrolního systému v příspěvkové organizaci Městské kulturní středisko Tišnov je zodpovědný ředitel, který vydává tuto směrnici. </w:t>
      </w:r>
    </w:p>
    <w:p w14:paraId="31F2C212" w14:textId="77777777" w:rsidR="00E864A4" w:rsidRDefault="00E864A4" w:rsidP="00E864A4">
      <w:pPr>
        <w:pStyle w:val="Kapitola11"/>
        <w:numPr>
          <w:ilvl w:val="0"/>
          <w:numId w:val="0"/>
        </w:numPr>
      </w:pPr>
      <w:r>
        <w:t xml:space="preserve">Cílem směrnice je vytvořit podmínky pro hospodárný, efektivní a účelný výkon veřejné správy, zabezpečení včasného zjišťování, vyhodnocování a minimalizace provozních, finančních, právních a jiných rizik vznikajících v souvislosti s plněním úkolů v hlavní a doplňkové činnosti. </w:t>
      </w:r>
    </w:p>
    <w:p w14:paraId="490C0507" w14:textId="77777777" w:rsidR="00E864A4" w:rsidRPr="004A6DA4" w:rsidRDefault="00E864A4" w:rsidP="00E864A4">
      <w:pPr>
        <w:pStyle w:val="Kapitola11"/>
        <w:numPr>
          <w:ilvl w:val="0"/>
          <w:numId w:val="0"/>
        </w:numPr>
      </w:pPr>
      <w:r>
        <w:t xml:space="preserve">Směrnice je závazná pro všechny zaměstnance. </w:t>
      </w:r>
    </w:p>
    <w:p w14:paraId="6D29CB3C" w14:textId="77777777" w:rsidR="00E864A4" w:rsidRDefault="00E864A4" w:rsidP="00E864A4">
      <w:pPr>
        <w:pStyle w:val="Zkladntext"/>
        <w:spacing w:before="0" w:line="240" w:lineRule="auto"/>
        <w:jc w:val="both"/>
        <w:rPr>
          <w:szCs w:val="24"/>
        </w:rPr>
      </w:pPr>
    </w:p>
    <w:p w14:paraId="7766BA00" w14:textId="77777777" w:rsidR="00E864A4" w:rsidRPr="004A6DA4" w:rsidRDefault="00E864A4" w:rsidP="00E864A4">
      <w:pPr>
        <w:pStyle w:val="Zkladntext"/>
        <w:spacing w:before="0" w:line="240" w:lineRule="auto"/>
        <w:jc w:val="both"/>
        <w:rPr>
          <w:szCs w:val="24"/>
        </w:rPr>
      </w:pPr>
    </w:p>
    <w:p w14:paraId="3AFA7FEC" w14:textId="77777777" w:rsidR="00E864A4" w:rsidRPr="004A6DA4" w:rsidRDefault="00E864A4" w:rsidP="00E864A4">
      <w:pPr>
        <w:pStyle w:val="Zkladntext"/>
        <w:spacing w:before="0" w:line="240" w:lineRule="auto"/>
        <w:jc w:val="both"/>
        <w:rPr>
          <w:b/>
          <w:szCs w:val="24"/>
        </w:rPr>
      </w:pPr>
      <w:r>
        <w:rPr>
          <w:b/>
          <w:szCs w:val="24"/>
        </w:rPr>
        <w:t>2</w:t>
      </w:r>
      <w:r w:rsidRPr="004A6DA4">
        <w:rPr>
          <w:b/>
          <w:szCs w:val="24"/>
        </w:rPr>
        <w:t>. Řídící kontrola</w:t>
      </w:r>
    </w:p>
    <w:p w14:paraId="370A4632" w14:textId="77777777" w:rsidR="00E864A4" w:rsidRPr="004A6DA4" w:rsidRDefault="00E864A4" w:rsidP="00E864A4">
      <w:pPr>
        <w:pStyle w:val="Zkladntext"/>
        <w:spacing w:before="0" w:line="240" w:lineRule="auto"/>
        <w:jc w:val="both"/>
        <w:rPr>
          <w:b/>
          <w:szCs w:val="24"/>
        </w:rPr>
      </w:pPr>
    </w:p>
    <w:p w14:paraId="2033AE41" w14:textId="77777777" w:rsidR="00E864A4" w:rsidRDefault="00E864A4" w:rsidP="00E864A4">
      <w:pPr>
        <w:tabs>
          <w:tab w:val="left" w:pos="2552"/>
        </w:tabs>
        <w:spacing w:before="0"/>
        <w:rPr>
          <w:szCs w:val="24"/>
        </w:rPr>
      </w:pPr>
      <w:r w:rsidRPr="004A6DA4">
        <w:rPr>
          <w:szCs w:val="24"/>
        </w:rPr>
        <w:t xml:space="preserve">Řídící kontrola je prováděna </w:t>
      </w:r>
      <w:r>
        <w:rPr>
          <w:szCs w:val="24"/>
        </w:rPr>
        <w:t>formou řídící kontroly (kontrolou po linii řízení), která se dělí na předběžnou, průběžnou a následnou. Interní audit není vykonáván a je nahrazen výkonem veřejnosprávní kontroly ze strany zřizovatele.</w:t>
      </w:r>
    </w:p>
    <w:p w14:paraId="79B0AF07" w14:textId="77777777" w:rsidR="00E864A4" w:rsidRDefault="00E864A4" w:rsidP="00E864A4">
      <w:pPr>
        <w:tabs>
          <w:tab w:val="left" w:pos="2552"/>
        </w:tabs>
        <w:spacing w:before="0"/>
        <w:rPr>
          <w:szCs w:val="24"/>
        </w:rPr>
      </w:pPr>
      <w:r>
        <w:rPr>
          <w:szCs w:val="24"/>
        </w:rPr>
        <w:t>Při provádění řídící kontroly pověření zaměstnanci postupují zejména podle následujících právních a vnitřních předpisů:</w:t>
      </w:r>
    </w:p>
    <w:p w14:paraId="0A37A153" w14:textId="77777777" w:rsidR="00E864A4" w:rsidRDefault="00E864A4" w:rsidP="00E864A4">
      <w:pPr>
        <w:tabs>
          <w:tab w:val="left" w:pos="2552"/>
        </w:tabs>
        <w:spacing w:before="0"/>
        <w:rPr>
          <w:szCs w:val="24"/>
        </w:rPr>
      </w:pPr>
    </w:p>
    <w:p w14:paraId="13349159" w14:textId="77777777" w:rsidR="00E864A4" w:rsidRDefault="00E864A4" w:rsidP="00E864A4">
      <w:pPr>
        <w:pStyle w:val="Odstavecseseznamem"/>
        <w:numPr>
          <w:ilvl w:val="0"/>
          <w:numId w:val="1"/>
        </w:numPr>
        <w:tabs>
          <w:tab w:val="left" w:pos="2552"/>
        </w:tabs>
      </w:pPr>
      <w:r>
        <w:t>zákon č. 320/2001 Sb. O finanční kontrole ve veřejné správě a o změně některých zákonů (zákon o finanční kontrole), ve znění pozdějších předpisů, dále jen „zákon o finanční kontrole“</w:t>
      </w:r>
    </w:p>
    <w:p w14:paraId="62B8AC8A" w14:textId="77777777" w:rsidR="00E864A4" w:rsidRDefault="00E864A4" w:rsidP="00E864A4">
      <w:pPr>
        <w:pStyle w:val="Odstavecseseznamem"/>
        <w:numPr>
          <w:ilvl w:val="0"/>
          <w:numId w:val="1"/>
        </w:numPr>
        <w:tabs>
          <w:tab w:val="left" w:pos="2552"/>
        </w:tabs>
      </w:pPr>
      <w:r>
        <w:t>prováděcí vyhláška k zákonu o finanční kontrole</w:t>
      </w:r>
    </w:p>
    <w:p w14:paraId="61C02696" w14:textId="77777777" w:rsidR="00E864A4" w:rsidRDefault="00E864A4" w:rsidP="00E864A4">
      <w:pPr>
        <w:pStyle w:val="Odstavecseseznamem"/>
        <w:numPr>
          <w:ilvl w:val="0"/>
          <w:numId w:val="1"/>
        </w:numPr>
        <w:tabs>
          <w:tab w:val="left" w:pos="2552"/>
        </w:tabs>
      </w:pPr>
      <w:r>
        <w:t>závazný oběh účetních dokladů</w:t>
      </w:r>
    </w:p>
    <w:p w14:paraId="23953D62" w14:textId="77777777" w:rsidR="00E864A4" w:rsidRPr="00115BD4" w:rsidRDefault="00E864A4" w:rsidP="00E864A4">
      <w:pPr>
        <w:pStyle w:val="Odstavecseseznamem"/>
        <w:numPr>
          <w:ilvl w:val="0"/>
          <w:numId w:val="1"/>
        </w:numPr>
        <w:tabs>
          <w:tab w:val="left" w:pos="2552"/>
        </w:tabs>
      </w:pPr>
      <w:r>
        <w:t>směrnice o inventarizaci</w:t>
      </w:r>
    </w:p>
    <w:p w14:paraId="2F6099DE" w14:textId="77777777" w:rsidR="00E864A4" w:rsidRPr="004A6DA4" w:rsidRDefault="00E864A4" w:rsidP="00E864A4">
      <w:pPr>
        <w:pStyle w:val="Zkladntext"/>
        <w:tabs>
          <w:tab w:val="left" w:pos="0"/>
          <w:tab w:val="left" w:pos="720"/>
        </w:tabs>
        <w:spacing w:before="0" w:line="240" w:lineRule="auto"/>
        <w:ind w:left="720" w:hanging="360"/>
        <w:jc w:val="both"/>
        <w:rPr>
          <w:szCs w:val="24"/>
        </w:rPr>
      </w:pPr>
    </w:p>
    <w:p w14:paraId="27FB9525" w14:textId="77777777" w:rsidR="00E864A4" w:rsidRPr="00830E64" w:rsidRDefault="00E864A4" w:rsidP="00E864A4">
      <w:pPr>
        <w:pStyle w:val="Zkladntext"/>
        <w:spacing w:before="0" w:line="240" w:lineRule="auto"/>
        <w:jc w:val="both"/>
        <w:rPr>
          <w:b/>
          <w:szCs w:val="24"/>
        </w:rPr>
      </w:pPr>
      <w:r w:rsidRPr="00830E64">
        <w:rPr>
          <w:b/>
          <w:szCs w:val="24"/>
        </w:rPr>
        <w:t>3. Předběžná řídící kontrola</w:t>
      </w:r>
    </w:p>
    <w:p w14:paraId="79956875" w14:textId="77777777" w:rsidR="00E864A4" w:rsidRDefault="00E864A4" w:rsidP="00E864A4">
      <w:pPr>
        <w:pStyle w:val="Zkladntext"/>
        <w:spacing w:before="0" w:line="240" w:lineRule="auto"/>
        <w:jc w:val="both"/>
        <w:rPr>
          <w:szCs w:val="24"/>
        </w:rPr>
      </w:pPr>
    </w:p>
    <w:p w14:paraId="73D53D4C" w14:textId="77777777" w:rsidR="00E864A4" w:rsidRDefault="00E864A4" w:rsidP="00E864A4">
      <w:pPr>
        <w:pStyle w:val="Zkladntext"/>
        <w:spacing w:before="0" w:line="240" w:lineRule="auto"/>
        <w:jc w:val="both"/>
        <w:rPr>
          <w:szCs w:val="24"/>
        </w:rPr>
      </w:pPr>
      <w:r>
        <w:rPr>
          <w:szCs w:val="24"/>
        </w:rPr>
        <w:t>Předběžnou kontrolu plánovaných a připravovaných operací (příjmových i výdajových) provádějí:</w:t>
      </w:r>
    </w:p>
    <w:p w14:paraId="569D82EC" w14:textId="77777777" w:rsidR="00E864A4" w:rsidRDefault="00E864A4" w:rsidP="00E864A4">
      <w:pPr>
        <w:pStyle w:val="Zkladntext"/>
        <w:spacing w:before="0" w:line="240" w:lineRule="auto"/>
        <w:jc w:val="both"/>
        <w:rPr>
          <w:szCs w:val="24"/>
        </w:rPr>
      </w:pPr>
    </w:p>
    <w:p w14:paraId="73B46A61" w14:textId="77777777" w:rsidR="00E864A4" w:rsidRDefault="00E864A4" w:rsidP="00E864A4">
      <w:pPr>
        <w:pStyle w:val="Zkladntext"/>
        <w:numPr>
          <w:ilvl w:val="0"/>
          <w:numId w:val="1"/>
        </w:numPr>
        <w:spacing w:before="0" w:line="240" w:lineRule="auto"/>
        <w:jc w:val="both"/>
        <w:rPr>
          <w:szCs w:val="24"/>
        </w:rPr>
      </w:pPr>
      <w:r>
        <w:rPr>
          <w:szCs w:val="24"/>
        </w:rPr>
        <w:t>příkazce operací – ředitel PO a jím pověření vedoucí zaměstnanci</w:t>
      </w:r>
    </w:p>
    <w:p w14:paraId="6B61F27D" w14:textId="77777777" w:rsidR="00E864A4" w:rsidRDefault="00E864A4" w:rsidP="00E864A4">
      <w:pPr>
        <w:pStyle w:val="Zkladntext"/>
        <w:numPr>
          <w:ilvl w:val="0"/>
          <w:numId w:val="1"/>
        </w:numPr>
        <w:spacing w:before="0" w:line="240" w:lineRule="auto"/>
        <w:jc w:val="both"/>
        <w:rPr>
          <w:szCs w:val="24"/>
        </w:rPr>
      </w:pPr>
      <w:r>
        <w:rPr>
          <w:szCs w:val="24"/>
        </w:rPr>
        <w:t>správce rozpočtu – pověřený zaměstnance spravující rozpočet PO</w:t>
      </w:r>
    </w:p>
    <w:p w14:paraId="27A08AF1" w14:textId="77777777" w:rsidR="00E864A4" w:rsidRDefault="00E864A4" w:rsidP="00E864A4">
      <w:pPr>
        <w:pStyle w:val="Zkladntext"/>
        <w:numPr>
          <w:ilvl w:val="0"/>
          <w:numId w:val="1"/>
        </w:numPr>
        <w:spacing w:before="0" w:line="240" w:lineRule="auto"/>
        <w:jc w:val="both"/>
        <w:rPr>
          <w:szCs w:val="24"/>
        </w:rPr>
      </w:pPr>
      <w:r>
        <w:rPr>
          <w:szCs w:val="24"/>
        </w:rPr>
        <w:t>hlavní účetní – pověřený zaměstnanec, případně jiná pověřená osoba zodpovědná za účetnictví PO na základě smlouvy (např. při externím zajišťování účetnictví).</w:t>
      </w:r>
    </w:p>
    <w:p w14:paraId="54FEF7D2" w14:textId="77777777" w:rsidR="00E864A4" w:rsidRDefault="00E864A4" w:rsidP="00E864A4">
      <w:pPr>
        <w:pStyle w:val="Zkladntext"/>
        <w:spacing w:before="0" w:line="240" w:lineRule="auto"/>
        <w:jc w:val="both"/>
        <w:rPr>
          <w:szCs w:val="24"/>
        </w:rPr>
      </w:pPr>
    </w:p>
    <w:p w14:paraId="54761CF0" w14:textId="77777777" w:rsidR="00E864A4" w:rsidRPr="0069283F" w:rsidRDefault="00E864A4" w:rsidP="00E864A4">
      <w:pPr>
        <w:pStyle w:val="Zkladntext"/>
        <w:spacing w:before="0" w:line="240" w:lineRule="auto"/>
        <w:jc w:val="both"/>
        <w:rPr>
          <w:szCs w:val="24"/>
        </w:rPr>
      </w:pPr>
      <w:r>
        <w:rPr>
          <w:szCs w:val="24"/>
        </w:rPr>
        <w:t xml:space="preserve">Příkazci operací (s výjimkou ředitele), správci rozpočtu a hlavní účetní vykonávají své funkce na základě písemného pověření ředitele vydaného v souladu s § 26 odst. 1 zákona o finanční </w:t>
      </w:r>
      <w:r w:rsidRPr="0069283F">
        <w:rPr>
          <w:szCs w:val="24"/>
        </w:rPr>
        <w:t xml:space="preserve">kontrole. </w:t>
      </w:r>
    </w:p>
    <w:p w14:paraId="5241015F" w14:textId="77777777" w:rsidR="00E864A4" w:rsidRPr="0069283F" w:rsidRDefault="00E864A4" w:rsidP="00E864A4">
      <w:pPr>
        <w:pStyle w:val="Zkladntext"/>
        <w:spacing w:before="0" w:line="240" w:lineRule="auto"/>
        <w:jc w:val="both"/>
        <w:rPr>
          <w:szCs w:val="24"/>
        </w:rPr>
      </w:pPr>
      <w:r w:rsidRPr="0069283F">
        <w:rPr>
          <w:szCs w:val="24"/>
        </w:rPr>
        <w:t>Funkce příkazců operací a správců rozpočtu se nemohou slučovat a musí je vykonávat rozdílné osoby</w:t>
      </w:r>
      <w:r>
        <w:rPr>
          <w:szCs w:val="24"/>
        </w:rPr>
        <w:t>.</w:t>
      </w:r>
      <w:r w:rsidRPr="0069283F">
        <w:rPr>
          <w:szCs w:val="24"/>
        </w:rPr>
        <w:t xml:space="preserve"> </w:t>
      </w:r>
    </w:p>
    <w:p w14:paraId="22DE7FB7" w14:textId="77777777" w:rsidR="00E864A4" w:rsidRPr="0069283F" w:rsidRDefault="00E864A4" w:rsidP="00E864A4">
      <w:pPr>
        <w:pStyle w:val="Zkladntext"/>
        <w:spacing w:before="0" w:line="240" w:lineRule="auto"/>
        <w:jc w:val="both"/>
        <w:rPr>
          <w:szCs w:val="24"/>
        </w:rPr>
      </w:pPr>
    </w:p>
    <w:p w14:paraId="4CD66007" w14:textId="77777777" w:rsidR="00E864A4" w:rsidRPr="004A6DA4" w:rsidRDefault="00E864A4" w:rsidP="00E864A4">
      <w:pPr>
        <w:pStyle w:val="Zkladntext"/>
        <w:spacing w:before="0" w:line="240" w:lineRule="auto"/>
        <w:jc w:val="both"/>
        <w:rPr>
          <w:szCs w:val="24"/>
        </w:rPr>
      </w:pPr>
      <w:r w:rsidRPr="0069283F">
        <w:rPr>
          <w:szCs w:val="24"/>
        </w:rPr>
        <w:t xml:space="preserve">V případě nepřítomnosti ředitele, přebírá funkci příkazce operace </w:t>
      </w:r>
      <w:r>
        <w:rPr>
          <w:szCs w:val="24"/>
        </w:rPr>
        <w:t xml:space="preserve">vedoucí střediska Produkce, Tišnovských novin a Tišnovské televize. </w:t>
      </w:r>
    </w:p>
    <w:p w14:paraId="572ED07F" w14:textId="77777777" w:rsidR="00E864A4" w:rsidRPr="004A6DA4" w:rsidRDefault="00E864A4" w:rsidP="00E864A4">
      <w:pPr>
        <w:pStyle w:val="Zkladntext"/>
        <w:spacing w:before="0" w:line="240" w:lineRule="auto"/>
        <w:jc w:val="both"/>
        <w:rPr>
          <w:szCs w:val="24"/>
        </w:rPr>
      </w:pPr>
    </w:p>
    <w:p w14:paraId="3A017DD1" w14:textId="77777777" w:rsidR="00E864A4" w:rsidRPr="004A6DA4" w:rsidRDefault="00E864A4" w:rsidP="00E864A4">
      <w:pPr>
        <w:pStyle w:val="Zkladntext"/>
        <w:tabs>
          <w:tab w:val="left" w:pos="312"/>
          <w:tab w:val="left" w:pos="1440"/>
        </w:tabs>
        <w:spacing w:before="0" w:line="240" w:lineRule="auto"/>
        <w:ind w:left="1440" w:hanging="360"/>
        <w:jc w:val="both"/>
        <w:rPr>
          <w:szCs w:val="24"/>
        </w:rPr>
      </w:pPr>
    </w:p>
    <w:p w14:paraId="6644810F" w14:textId="77777777" w:rsidR="00E864A4" w:rsidRPr="006B6CF8" w:rsidRDefault="00E864A4" w:rsidP="00E864A4">
      <w:pPr>
        <w:pStyle w:val="Zkladntext"/>
        <w:spacing w:before="0" w:line="240" w:lineRule="auto"/>
        <w:rPr>
          <w:b/>
          <w:szCs w:val="24"/>
        </w:rPr>
      </w:pPr>
      <w:r w:rsidRPr="006B6CF8">
        <w:rPr>
          <w:b/>
          <w:szCs w:val="24"/>
        </w:rPr>
        <w:t>4. Postupy při provádění řídící kontroly</w:t>
      </w:r>
    </w:p>
    <w:p w14:paraId="6D17F6E3" w14:textId="77777777" w:rsidR="00E864A4" w:rsidRPr="004A6DA4" w:rsidRDefault="00E864A4" w:rsidP="00E864A4">
      <w:pPr>
        <w:pStyle w:val="Zkladntext"/>
        <w:spacing w:before="0" w:line="240" w:lineRule="auto"/>
        <w:jc w:val="both"/>
        <w:rPr>
          <w:szCs w:val="24"/>
        </w:rPr>
      </w:pPr>
    </w:p>
    <w:p w14:paraId="4B674585" w14:textId="77777777" w:rsidR="00E864A4" w:rsidRPr="004A6DA4" w:rsidRDefault="00E864A4" w:rsidP="00E864A4">
      <w:pPr>
        <w:pStyle w:val="Zkladntext"/>
        <w:spacing w:before="0" w:line="240" w:lineRule="auto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Předběžná kontrola řízení veřejných výdajů</w:t>
      </w:r>
    </w:p>
    <w:p w14:paraId="53E2DE40" w14:textId="77777777" w:rsidR="00E864A4" w:rsidRPr="004A6DA4" w:rsidRDefault="00E864A4" w:rsidP="00E864A4">
      <w:pPr>
        <w:pStyle w:val="Zkladntext"/>
        <w:spacing w:before="0" w:line="240" w:lineRule="auto"/>
        <w:jc w:val="both"/>
        <w:rPr>
          <w:szCs w:val="24"/>
        </w:rPr>
      </w:pPr>
    </w:p>
    <w:p w14:paraId="41751C69" w14:textId="77777777" w:rsidR="00E864A4" w:rsidRDefault="00E864A4" w:rsidP="00E864A4">
      <w:pPr>
        <w:pStyle w:val="Zkladntext"/>
        <w:spacing w:before="0" w:line="240" w:lineRule="auto"/>
        <w:jc w:val="both"/>
        <w:rPr>
          <w:szCs w:val="24"/>
        </w:rPr>
      </w:pPr>
      <w:r>
        <w:rPr>
          <w:b/>
          <w:szCs w:val="24"/>
          <w:u w:val="single"/>
        </w:rPr>
        <w:t xml:space="preserve">Příkazce operací </w:t>
      </w:r>
      <w:r>
        <w:rPr>
          <w:szCs w:val="24"/>
        </w:rPr>
        <w:t>prověřuje před vznikem závazku:</w:t>
      </w:r>
    </w:p>
    <w:p w14:paraId="44CFB5D8" w14:textId="77777777" w:rsidR="00E864A4" w:rsidRDefault="00E864A4" w:rsidP="00E864A4">
      <w:pPr>
        <w:pStyle w:val="Zkladntext"/>
        <w:numPr>
          <w:ilvl w:val="0"/>
          <w:numId w:val="1"/>
        </w:numPr>
        <w:spacing w:before="0" w:line="240" w:lineRule="auto"/>
        <w:jc w:val="both"/>
        <w:rPr>
          <w:szCs w:val="24"/>
        </w:rPr>
      </w:pPr>
      <w:r>
        <w:rPr>
          <w:szCs w:val="24"/>
        </w:rPr>
        <w:t xml:space="preserve">nezbytnost připravované operace k zajištění stanovených úkolů, schválených záměrů a cílů. </w:t>
      </w:r>
    </w:p>
    <w:p w14:paraId="6F80072B" w14:textId="77777777" w:rsidR="00E864A4" w:rsidRDefault="00E864A4" w:rsidP="00E864A4">
      <w:pPr>
        <w:pStyle w:val="Zkladntext"/>
        <w:numPr>
          <w:ilvl w:val="0"/>
          <w:numId w:val="1"/>
        </w:numPr>
        <w:spacing w:before="0" w:line="240" w:lineRule="auto"/>
        <w:jc w:val="both"/>
        <w:rPr>
          <w:szCs w:val="24"/>
        </w:rPr>
      </w:pPr>
      <w:r>
        <w:rPr>
          <w:szCs w:val="24"/>
        </w:rPr>
        <w:t>Správnost operace ve vztahu k dodržení právních předpisů, vnitřních směrnic a kritérií pro hospodárnost, efektivnost a účelnost</w:t>
      </w:r>
    </w:p>
    <w:p w14:paraId="1D9FE573" w14:textId="77777777" w:rsidR="00E864A4" w:rsidRDefault="00E864A4" w:rsidP="00E864A4">
      <w:pPr>
        <w:pStyle w:val="Zkladntext"/>
        <w:numPr>
          <w:ilvl w:val="0"/>
          <w:numId w:val="1"/>
        </w:numPr>
        <w:spacing w:before="0" w:line="240" w:lineRule="auto"/>
        <w:jc w:val="both"/>
        <w:rPr>
          <w:szCs w:val="24"/>
        </w:rPr>
      </w:pPr>
      <w:r>
        <w:rPr>
          <w:szCs w:val="24"/>
        </w:rPr>
        <w:t>Dodržení postupu a podmínek stanovených pro zadávání veřejných zakázek</w:t>
      </w:r>
    </w:p>
    <w:p w14:paraId="1A3224C0" w14:textId="77777777" w:rsidR="00E864A4" w:rsidRDefault="00E864A4" w:rsidP="00E864A4">
      <w:pPr>
        <w:pStyle w:val="Zkladntext"/>
        <w:numPr>
          <w:ilvl w:val="0"/>
          <w:numId w:val="1"/>
        </w:numPr>
        <w:spacing w:before="0" w:line="240" w:lineRule="auto"/>
        <w:jc w:val="both"/>
        <w:rPr>
          <w:szCs w:val="24"/>
        </w:rPr>
      </w:pPr>
      <w:r>
        <w:rPr>
          <w:szCs w:val="24"/>
        </w:rPr>
        <w:t>Přijetí opatření k vyloučení rizik vztahujících se k připravované operaci</w:t>
      </w:r>
    </w:p>
    <w:p w14:paraId="10B8A787" w14:textId="77777777" w:rsidR="00E864A4" w:rsidRDefault="00E864A4" w:rsidP="00E864A4">
      <w:pPr>
        <w:pStyle w:val="Zkladntext"/>
        <w:numPr>
          <w:ilvl w:val="0"/>
          <w:numId w:val="1"/>
        </w:numPr>
        <w:spacing w:before="0" w:line="240" w:lineRule="auto"/>
        <w:jc w:val="both"/>
        <w:rPr>
          <w:szCs w:val="24"/>
        </w:rPr>
      </w:pPr>
      <w:r>
        <w:rPr>
          <w:szCs w:val="24"/>
        </w:rPr>
        <w:t xml:space="preserve">Doložení připravované operace věcně správnými a úplnými podklady </w:t>
      </w:r>
    </w:p>
    <w:p w14:paraId="16FFAE5A" w14:textId="77777777" w:rsidR="00E864A4" w:rsidRDefault="00E864A4" w:rsidP="00E864A4">
      <w:pPr>
        <w:pStyle w:val="Zkladntext"/>
        <w:spacing w:before="0" w:line="240" w:lineRule="auto"/>
        <w:jc w:val="both"/>
        <w:rPr>
          <w:szCs w:val="24"/>
        </w:rPr>
      </w:pPr>
      <w:r>
        <w:rPr>
          <w:szCs w:val="24"/>
        </w:rPr>
        <w:t xml:space="preserve">Po prověření operace příkazce operace potvrdí svým podpisem podklad k přípravě závazku a předá jej k předběžné kontrole správci rozpočtu. </w:t>
      </w:r>
    </w:p>
    <w:p w14:paraId="69D07109" w14:textId="77777777" w:rsidR="00E864A4" w:rsidRDefault="00E864A4" w:rsidP="00E864A4">
      <w:pPr>
        <w:pStyle w:val="Zkladntext"/>
        <w:spacing w:before="0" w:line="240" w:lineRule="auto"/>
        <w:jc w:val="both"/>
        <w:rPr>
          <w:szCs w:val="24"/>
        </w:rPr>
      </w:pPr>
    </w:p>
    <w:p w14:paraId="7C8D44E7" w14:textId="77777777" w:rsidR="00E864A4" w:rsidRDefault="00E864A4" w:rsidP="00E864A4">
      <w:pPr>
        <w:pStyle w:val="Zkladntext"/>
        <w:spacing w:before="0" w:line="240" w:lineRule="auto"/>
        <w:jc w:val="both"/>
        <w:rPr>
          <w:szCs w:val="24"/>
        </w:rPr>
      </w:pPr>
      <w:r>
        <w:rPr>
          <w:b/>
          <w:szCs w:val="24"/>
          <w:u w:val="single"/>
        </w:rPr>
        <w:t xml:space="preserve">Správce rozpočtu </w:t>
      </w:r>
      <w:r>
        <w:rPr>
          <w:szCs w:val="24"/>
        </w:rPr>
        <w:t>prověřuje před vznikem závazku:</w:t>
      </w:r>
    </w:p>
    <w:p w14:paraId="52993B91" w14:textId="77777777" w:rsidR="00E864A4" w:rsidRDefault="00E864A4" w:rsidP="00E864A4">
      <w:pPr>
        <w:pStyle w:val="Zkladntext"/>
        <w:numPr>
          <w:ilvl w:val="0"/>
          <w:numId w:val="1"/>
        </w:numPr>
        <w:spacing w:before="0" w:line="240" w:lineRule="auto"/>
        <w:jc w:val="both"/>
        <w:rPr>
          <w:szCs w:val="24"/>
        </w:rPr>
      </w:pPr>
      <w:r>
        <w:rPr>
          <w:szCs w:val="24"/>
        </w:rPr>
        <w:t>Zda byla provedena kontrola připravovaného výdaje příkazcem operací v rozsahu jeho oprávnění a zda tato kontrola byla stvrzena jeho podpisem</w:t>
      </w:r>
    </w:p>
    <w:p w14:paraId="5B8F0802" w14:textId="77777777" w:rsidR="00E864A4" w:rsidRDefault="00E864A4" w:rsidP="00E864A4">
      <w:pPr>
        <w:pStyle w:val="Zkladntext"/>
        <w:numPr>
          <w:ilvl w:val="0"/>
          <w:numId w:val="1"/>
        </w:numPr>
        <w:spacing w:before="0" w:line="240" w:lineRule="auto"/>
        <w:jc w:val="both"/>
        <w:rPr>
          <w:szCs w:val="24"/>
        </w:rPr>
      </w:pPr>
      <w:r>
        <w:rPr>
          <w:szCs w:val="24"/>
        </w:rPr>
        <w:t>Soulad operace se schváleným rozpočtem, programy a projekty, uzavřenými smlouvami nebo jinými rozhodnutími o nakládání s veřejnými prostředky</w:t>
      </w:r>
    </w:p>
    <w:p w14:paraId="193328DE" w14:textId="77777777" w:rsidR="00E864A4" w:rsidRDefault="00E864A4" w:rsidP="00E864A4">
      <w:pPr>
        <w:pStyle w:val="Zkladntext"/>
        <w:numPr>
          <w:ilvl w:val="0"/>
          <w:numId w:val="1"/>
        </w:numPr>
        <w:spacing w:before="0" w:line="240" w:lineRule="auto"/>
        <w:jc w:val="both"/>
        <w:rPr>
          <w:szCs w:val="24"/>
        </w:rPr>
      </w:pPr>
      <w:r>
        <w:rPr>
          <w:szCs w:val="24"/>
        </w:rPr>
        <w:t>Soulad operace se zákonem č. 250/2000 Sb., o rozpočtových pravidlech územních rozpočtů, ve znění pozdějších předpisů</w:t>
      </w:r>
    </w:p>
    <w:p w14:paraId="5AB394F4" w14:textId="77777777" w:rsidR="00E864A4" w:rsidRDefault="00E864A4" w:rsidP="00E864A4">
      <w:pPr>
        <w:pStyle w:val="Zkladntext"/>
        <w:numPr>
          <w:ilvl w:val="0"/>
          <w:numId w:val="1"/>
        </w:numPr>
        <w:spacing w:before="0" w:line="240" w:lineRule="auto"/>
        <w:jc w:val="both"/>
        <w:rPr>
          <w:szCs w:val="24"/>
        </w:rPr>
      </w:pPr>
      <w:r>
        <w:rPr>
          <w:szCs w:val="24"/>
        </w:rPr>
        <w:t>Soulad operace se zřizovací listinou a pravidly stanovenými zřizovatelem</w:t>
      </w:r>
    </w:p>
    <w:p w14:paraId="36663958" w14:textId="77777777" w:rsidR="00E864A4" w:rsidRDefault="00E864A4" w:rsidP="00E864A4">
      <w:pPr>
        <w:pStyle w:val="Zkladntext"/>
        <w:numPr>
          <w:ilvl w:val="0"/>
          <w:numId w:val="1"/>
        </w:numPr>
        <w:spacing w:before="0" w:line="240" w:lineRule="auto"/>
        <w:jc w:val="both"/>
        <w:rPr>
          <w:szCs w:val="24"/>
        </w:rPr>
      </w:pPr>
      <w:r>
        <w:rPr>
          <w:szCs w:val="24"/>
        </w:rPr>
        <w:t>Přijetí opatření k vyloučení rizik vztahujících se k připravované operaci, včetně rozpočtových rizik.</w:t>
      </w:r>
    </w:p>
    <w:p w14:paraId="0AB2C39B" w14:textId="77777777" w:rsidR="00E864A4" w:rsidRDefault="00E864A4" w:rsidP="00E864A4">
      <w:pPr>
        <w:pStyle w:val="Zkladntext"/>
        <w:spacing w:before="0" w:line="240" w:lineRule="auto"/>
        <w:jc w:val="both"/>
        <w:rPr>
          <w:szCs w:val="24"/>
        </w:rPr>
      </w:pPr>
      <w:r>
        <w:rPr>
          <w:szCs w:val="24"/>
        </w:rPr>
        <w:t xml:space="preserve">Nezjistí-li správce rozpočtu předběžnou kontrolou před vznikem závazku nedostatky tak operaci schválí podpisem „individuálního příslibu“ či „limitovaného příslibu“ dle vzoru přílohy č. 1 a 2 – samolepící štítek. </w:t>
      </w:r>
    </w:p>
    <w:p w14:paraId="0706D499" w14:textId="77777777" w:rsidR="00E864A4" w:rsidRPr="007863E2" w:rsidRDefault="00E864A4" w:rsidP="00E864A4">
      <w:pPr>
        <w:pStyle w:val="Zkladntext"/>
        <w:spacing w:before="0" w:line="240" w:lineRule="auto"/>
        <w:jc w:val="both"/>
        <w:rPr>
          <w:b/>
          <w:szCs w:val="24"/>
        </w:rPr>
      </w:pPr>
      <w:r>
        <w:rPr>
          <w:szCs w:val="24"/>
        </w:rPr>
        <w:t xml:space="preserve">V případě vydání „limitovaného příslibu“ stanoví správce rozpočtu písemně omezující podmínky – zejména stanoví maximální možnou výši závazků. Vzor „limitovaného příslibu“ je uveden </w:t>
      </w:r>
      <w:r w:rsidRPr="007863E2">
        <w:rPr>
          <w:b/>
          <w:szCs w:val="24"/>
        </w:rPr>
        <w:t>v příloze č. 1 pro hotovostní operace a č. 2 pro faktury či smlouvy, které budou hrazeny převodem.</w:t>
      </w:r>
      <w:r>
        <w:rPr>
          <w:b/>
          <w:szCs w:val="24"/>
        </w:rPr>
        <w:t xml:space="preserve"> Dále v příloze č. 3 je hromadný „limitovaný příslib“</w:t>
      </w:r>
    </w:p>
    <w:p w14:paraId="2C16A968" w14:textId="77777777" w:rsidR="00E864A4" w:rsidRDefault="00E864A4" w:rsidP="00E864A4">
      <w:pPr>
        <w:pStyle w:val="Zkladntext"/>
        <w:spacing w:before="0" w:line="240" w:lineRule="auto"/>
        <w:jc w:val="both"/>
        <w:rPr>
          <w:szCs w:val="24"/>
        </w:rPr>
      </w:pPr>
    </w:p>
    <w:p w14:paraId="7C6DBA9E" w14:textId="77777777" w:rsidR="00E864A4" w:rsidRDefault="00E864A4" w:rsidP="00E864A4">
      <w:pPr>
        <w:pStyle w:val="Zkladntext"/>
        <w:spacing w:before="0" w:line="240" w:lineRule="auto"/>
        <w:jc w:val="both"/>
        <w:rPr>
          <w:szCs w:val="24"/>
        </w:rPr>
      </w:pPr>
      <w:r>
        <w:rPr>
          <w:szCs w:val="24"/>
        </w:rPr>
        <w:t xml:space="preserve">Potvrzený podklad k připravované operaci vrátí správce operace příkazci operace. Vzhledem ke skutečnosti, že funkce správce rozpočtu a hlavního účetního je spojena, není vyhotovována kopie „limitovaného příslibu“. Pokud správce rozpočtu předběžnou kontrolou před vznikem závazku zjistí nedostatky, tak přeruší schvalovací postup a oznámí své zjištění písemně příkazci operace s uvedením důvodů. Bez odstranění nedostatků nesmí být operace provedena. </w:t>
      </w:r>
    </w:p>
    <w:p w14:paraId="189D3650" w14:textId="77777777" w:rsidR="00E864A4" w:rsidRDefault="00E864A4" w:rsidP="00E864A4">
      <w:pPr>
        <w:pStyle w:val="Zkladntext"/>
        <w:spacing w:before="0" w:line="240" w:lineRule="auto"/>
        <w:jc w:val="both"/>
        <w:rPr>
          <w:szCs w:val="24"/>
        </w:rPr>
      </w:pPr>
    </w:p>
    <w:p w14:paraId="623958BA" w14:textId="77777777" w:rsidR="00E864A4" w:rsidRDefault="00E864A4" w:rsidP="00E864A4">
      <w:pPr>
        <w:pStyle w:val="Zkladntext"/>
        <w:spacing w:before="0" w:line="240" w:lineRule="auto"/>
        <w:jc w:val="both"/>
        <w:rPr>
          <w:szCs w:val="24"/>
        </w:rPr>
      </w:pPr>
      <w:r w:rsidRPr="000E603C">
        <w:rPr>
          <w:b/>
          <w:szCs w:val="24"/>
          <w:u w:val="single"/>
        </w:rPr>
        <w:t>Příkazce operace</w:t>
      </w:r>
      <w:r>
        <w:rPr>
          <w:szCs w:val="24"/>
        </w:rPr>
        <w:t xml:space="preserve"> po vzniku závazku prověří:</w:t>
      </w:r>
    </w:p>
    <w:p w14:paraId="4D0DC437" w14:textId="77777777" w:rsidR="00E864A4" w:rsidRDefault="00E864A4" w:rsidP="00E864A4">
      <w:pPr>
        <w:pStyle w:val="Zkladntext"/>
        <w:numPr>
          <w:ilvl w:val="0"/>
          <w:numId w:val="1"/>
        </w:numPr>
        <w:spacing w:before="0" w:line="240" w:lineRule="auto"/>
        <w:jc w:val="both"/>
        <w:rPr>
          <w:szCs w:val="24"/>
        </w:rPr>
      </w:pPr>
      <w:r>
        <w:rPr>
          <w:szCs w:val="24"/>
        </w:rPr>
        <w:t>Správnost určení věřitele, výše a splatnosti vzniklého závazku</w:t>
      </w:r>
    </w:p>
    <w:p w14:paraId="242D5A5C" w14:textId="77777777" w:rsidR="00E864A4" w:rsidRDefault="00E864A4" w:rsidP="00E864A4">
      <w:pPr>
        <w:pStyle w:val="Zkladntext"/>
        <w:numPr>
          <w:ilvl w:val="0"/>
          <w:numId w:val="1"/>
        </w:numPr>
        <w:spacing w:before="0" w:line="240" w:lineRule="auto"/>
        <w:jc w:val="both"/>
        <w:rPr>
          <w:szCs w:val="24"/>
        </w:rPr>
      </w:pPr>
      <w:r>
        <w:rPr>
          <w:szCs w:val="24"/>
        </w:rPr>
        <w:t>Soulad výše závazku s „individuální či limitovaným příslibem“ správce rozpočtu</w:t>
      </w:r>
    </w:p>
    <w:p w14:paraId="7AF02FDE" w14:textId="77777777" w:rsidR="00E864A4" w:rsidRDefault="00E864A4" w:rsidP="00E864A4">
      <w:pPr>
        <w:pStyle w:val="Zkladntext"/>
        <w:spacing w:before="0" w:line="240" w:lineRule="auto"/>
        <w:jc w:val="both"/>
        <w:rPr>
          <w:szCs w:val="24"/>
        </w:rPr>
      </w:pPr>
      <w:r>
        <w:rPr>
          <w:szCs w:val="24"/>
        </w:rPr>
        <w:t xml:space="preserve">Příkazce operace vystaví pokyn k plnění veřejných výdajů, který podepíše a předá s doklady o závazku hlavnímu účetnímu k zajištění platby. Pokud se jedná o hotovostní výdaj, vyplatí uvedený příkazce z vlastní pokladny. </w:t>
      </w:r>
    </w:p>
    <w:p w14:paraId="6B695D8B" w14:textId="77777777" w:rsidR="00E864A4" w:rsidRDefault="00E864A4" w:rsidP="00E864A4">
      <w:pPr>
        <w:pStyle w:val="Zkladntext"/>
        <w:spacing w:before="0" w:line="240" w:lineRule="auto"/>
        <w:jc w:val="both"/>
        <w:rPr>
          <w:szCs w:val="24"/>
        </w:rPr>
      </w:pPr>
    </w:p>
    <w:p w14:paraId="44368E1D" w14:textId="77777777" w:rsidR="00E864A4" w:rsidRDefault="00E864A4" w:rsidP="00E864A4">
      <w:pPr>
        <w:pStyle w:val="Zkladntext"/>
        <w:spacing w:before="0" w:line="240" w:lineRule="auto"/>
        <w:jc w:val="both"/>
        <w:rPr>
          <w:szCs w:val="24"/>
        </w:rPr>
      </w:pPr>
      <w:r w:rsidRPr="00D02551">
        <w:rPr>
          <w:b/>
          <w:szCs w:val="24"/>
          <w:u w:val="single"/>
        </w:rPr>
        <w:t>Hlavní účetní</w:t>
      </w:r>
      <w:r>
        <w:rPr>
          <w:szCs w:val="24"/>
        </w:rPr>
        <w:t xml:space="preserve"> po vzniku závazku prověří:</w:t>
      </w:r>
    </w:p>
    <w:p w14:paraId="7BF6C8AC" w14:textId="77777777" w:rsidR="00E864A4" w:rsidRDefault="00E864A4" w:rsidP="00E864A4">
      <w:pPr>
        <w:pStyle w:val="Zkladntext"/>
        <w:numPr>
          <w:ilvl w:val="0"/>
          <w:numId w:val="1"/>
        </w:numPr>
        <w:spacing w:before="0" w:line="240" w:lineRule="auto"/>
        <w:jc w:val="both"/>
        <w:rPr>
          <w:szCs w:val="24"/>
        </w:rPr>
      </w:pPr>
      <w:r>
        <w:rPr>
          <w:szCs w:val="24"/>
        </w:rPr>
        <w:t>Soulad podpisu příkazce operace v pokynu k plnění s podpisem uvedeným v podpisovém vzoru</w:t>
      </w:r>
    </w:p>
    <w:p w14:paraId="457D5C08" w14:textId="77777777" w:rsidR="00E864A4" w:rsidRDefault="00E864A4" w:rsidP="00E864A4">
      <w:pPr>
        <w:pStyle w:val="Zkladntext"/>
        <w:numPr>
          <w:ilvl w:val="0"/>
          <w:numId w:val="1"/>
        </w:numPr>
        <w:spacing w:before="0" w:line="240" w:lineRule="auto"/>
        <w:jc w:val="both"/>
        <w:rPr>
          <w:szCs w:val="24"/>
        </w:rPr>
      </w:pPr>
      <w:r>
        <w:rPr>
          <w:szCs w:val="24"/>
        </w:rPr>
        <w:t>Soulad údajů o výši vzniklého závazku s údaji ve vydaném pokynu k zajištění platby</w:t>
      </w:r>
    </w:p>
    <w:p w14:paraId="754067F5" w14:textId="77777777" w:rsidR="00E864A4" w:rsidRDefault="00E864A4" w:rsidP="00E864A4">
      <w:pPr>
        <w:pStyle w:val="Zkladntext"/>
        <w:numPr>
          <w:ilvl w:val="0"/>
          <w:numId w:val="1"/>
        </w:numPr>
        <w:spacing w:before="0" w:line="240" w:lineRule="auto"/>
        <w:jc w:val="both"/>
        <w:rPr>
          <w:szCs w:val="24"/>
        </w:rPr>
      </w:pPr>
      <w:r>
        <w:rPr>
          <w:szCs w:val="24"/>
        </w:rPr>
        <w:t>Soulad pokynu příkazce operace k zajištění platby s „individuálním nebo limitovaným příslibem“ pro určené a stanovené období</w:t>
      </w:r>
    </w:p>
    <w:p w14:paraId="42E12607" w14:textId="77777777" w:rsidR="00E864A4" w:rsidRDefault="00E864A4" w:rsidP="00E864A4">
      <w:pPr>
        <w:pStyle w:val="Zkladntext"/>
        <w:numPr>
          <w:ilvl w:val="0"/>
          <w:numId w:val="1"/>
        </w:numPr>
        <w:spacing w:before="0" w:line="240" w:lineRule="auto"/>
        <w:jc w:val="both"/>
        <w:rPr>
          <w:szCs w:val="24"/>
        </w:rPr>
      </w:pPr>
      <w:r>
        <w:rPr>
          <w:szCs w:val="24"/>
        </w:rPr>
        <w:t xml:space="preserve">Správnost operace ve vztahu k dodržení zákona č. 563/1991 Sb., o účetnictví, ve znění pozdějších právních předpisů a vnitřních norem upravujících vedení účetnictví. </w:t>
      </w:r>
    </w:p>
    <w:p w14:paraId="527CB67B" w14:textId="77777777" w:rsidR="00E864A4" w:rsidRDefault="00E864A4" w:rsidP="00E864A4">
      <w:pPr>
        <w:pStyle w:val="Zkladntext"/>
        <w:spacing w:before="0" w:line="240" w:lineRule="auto"/>
        <w:jc w:val="both"/>
        <w:rPr>
          <w:szCs w:val="24"/>
        </w:rPr>
      </w:pPr>
      <w:r>
        <w:rPr>
          <w:szCs w:val="24"/>
        </w:rPr>
        <w:lastRenderedPageBreak/>
        <w:t xml:space="preserve">Nezjistí-li hlavní účetní při předběžné kontrole po vzniku závazku nedostatky, zavede doklad do účetnictví. </w:t>
      </w:r>
    </w:p>
    <w:p w14:paraId="157161A8" w14:textId="77777777" w:rsidR="00E864A4" w:rsidRDefault="00E864A4" w:rsidP="00E864A4">
      <w:pPr>
        <w:pStyle w:val="Zkladntext"/>
        <w:spacing w:before="0" w:line="240" w:lineRule="auto"/>
        <w:jc w:val="both"/>
        <w:rPr>
          <w:szCs w:val="24"/>
        </w:rPr>
      </w:pPr>
    </w:p>
    <w:p w14:paraId="39BC1CC2" w14:textId="77777777" w:rsidR="00E864A4" w:rsidRDefault="00E864A4" w:rsidP="00E864A4">
      <w:pPr>
        <w:pStyle w:val="Zkladntext"/>
        <w:spacing w:before="0" w:line="240" w:lineRule="auto"/>
        <w:jc w:val="both"/>
        <w:rPr>
          <w:szCs w:val="24"/>
        </w:rPr>
      </w:pPr>
      <w:r>
        <w:rPr>
          <w:szCs w:val="24"/>
        </w:rPr>
        <w:t xml:space="preserve">Zjistí-li hlavní účetní při předběžné kontrole po vzniku závazku nedostatky, přeruší schvalovací postup a oznámí své zjištění písemně příkazci operace s uvedením důvodů, u operací v rámci „limitovaného příslibu“ též správci rozpočtu. </w:t>
      </w:r>
    </w:p>
    <w:p w14:paraId="00A81732" w14:textId="77777777" w:rsidR="00E864A4" w:rsidRPr="004A6DA4" w:rsidRDefault="00E864A4" w:rsidP="00E864A4">
      <w:pPr>
        <w:pStyle w:val="Zkladntext"/>
        <w:spacing w:before="0" w:line="240" w:lineRule="auto"/>
        <w:jc w:val="both"/>
        <w:rPr>
          <w:szCs w:val="24"/>
        </w:rPr>
      </w:pPr>
      <w:r>
        <w:rPr>
          <w:szCs w:val="24"/>
        </w:rPr>
        <w:t xml:space="preserve">Pokud hlavní účetní zjistí, že při přípravě operace nebyla vykonána předběžná kontrola správcem rozpočtu, oznámí to písemně řediteli. </w:t>
      </w:r>
    </w:p>
    <w:p w14:paraId="4B8E8F0A" w14:textId="77777777" w:rsidR="00E864A4" w:rsidRPr="0028122F" w:rsidRDefault="00E864A4" w:rsidP="00E864A4">
      <w:pPr>
        <w:pStyle w:val="Zkladntext"/>
        <w:spacing w:before="0" w:line="240" w:lineRule="auto"/>
        <w:jc w:val="both"/>
        <w:rPr>
          <w:szCs w:val="24"/>
        </w:rPr>
      </w:pPr>
    </w:p>
    <w:p w14:paraId="37123D1D" w14:textId="77777777" w:rsidR="00E864A4" w:rsidRPr="0028122F" w:rsidRDefault="00E864A4" w:rsidP="00E864A4">
      <w:pPr>
        <w:pStyle w:val="Zkladntext"/>
        <w:spacing w:before="0" w:line="240" w:lineRule="auto"/>
        <w:jc w:val="both"/>
        <w:rPr>
          <w:b/>
          <w:szCs w:val="24"/>
        </w:rPr>
      </w:pPr>
      <w:r w:rsidRPr="0028122F">
        <w:rPr>
          <w:b/>
          <w:szCs w:val="24"/>
        </w:rPr>
        <w:t>5. Řízení rizik</w:t>
      </w:r>
    </w:p>
    <w:p w14:paraId="51BF559B" w14:textId="77777777" w:rsidR="00E864A4" w:rsidRPr="004A6DA4" w:rsidRDefault="00E864A4" w:rsidP="00E864A4">
      <w:pPr>
        <w:pStyle w:val="Zkladntext"/>
        <w:spacing w:before="0" w:line="240" w:lineRule="auto"/>
        <w:jc w:val="both"/>
        <w:rPr>
          <w:b/>
          <w:szCs w:val="24"/>
          <w:u w:val="single"/>
        </w:rPr>
      </w:pPr>
    </w:p>
    <w:p w14:paraId="3443ED82" w14:textId="77777777" w:rsidR="00E864A4" w:rsidRPr="000942D9" w:rsidRDefault="00E864A4" w:rsidP="00E864A4">
      <w:pPr>
        <w:pStyle w:val="Zkladntext"/>
        <w:spacing w:before="0" w:line="240" w:lineRule="auto"/>
        <w:jc w:val="both"/>
        <w:rPr>
          <w:szCs w:val="24"/>
        </w:rPr>
      </w:pPr>
      <w:r w:rsidRPr="000942D9">
        <w:rPr>
          <w:szCs w:val="24"/>
        </w:rPr>
        <w:t>Řízením rizik se rozumí rozpoznávání a vyhledávání rizik v operacích a činnostech, hodnocení jejich významnosti a vytváření podmínek jeji</w:t>
      </w:r>
      <w:r>
        <w:rPr>
          <w:szCs w:val="24"/>
        </w:rPr>
        <w:t>c</w:t>
      </w:r>
      <w:r w:rsidRPr="000942D9">
        <w:rPr>
          <w:szCs w:val="24"/>
        </w:rPr>
        <w:t xml:space="preserve">h vyloučení. Všichni zaměstnanci jsou povinni neprodleně informovat ředitele o všech nových rizicích. </w:t>
      </w:r>
    </w:p>
    <w:p w14:paraId="2CFB51AB" w14:textId="77777777" w:rsidR="00E864A4" w:rsidRPr="000942D9" w:rsidRDefault="00E864A4" w:rsidP="00E864A4">
      <w:pPr>
        <w:pStyle w:val="Zkladntext"/>
        <w:spacing w:before="0" w:line="240" w:lineRule="auto"/>
        <w:jc w:val="both"/>
        <w:rPr>
          <w:szCs w:val="24"/>
        </w:rPr>
      </w:pPr>
      <w:r w:rsidRPr="000942D9">
        <w:rPr>
          <w:szCs w:val="24"/>
        </w:rPr>
        <w:t xml:space="preserve">Řízení rizik pro oblast protipožární ochrany a bezpečnosti a ochrany zdraví při práci upravuje BOZP, </w:t>
      </w:r>
      <w:r>
        <w:rPr>
          <w:szCs w:val="24"/>
        </w:rPr>
        <w:t>zp</w:t>
      </w:r>
      <w:r w:rsidRPr="000942D9">
        <w:rPr>
          <w:szCs w:val="24"/>
        </w:rPr>
        <w:t>racovaná externím dodavatelem.</w:t>
      </w:r>
    </w:p>
    <w:p w14:paraId="4078E4DD" w14:textId="77777777" w:rsidR="00E864A4" w:rsidRPr="004A6DA4" w:rsidRDefault="00E864A4" w:rsidP="00E864A4">
      <w:pPr>
        <w:pStyle w:val="Zkladntext"/>
        <w:spacing w:before="0" w:line="240" w:lineRule="auto"/>
        <w:jc w:val="both"/>
        <w:rPr>
          <w:szCs w:val="24"/>
        </w:rPr>
      </w:pPr>
    </w:p>
    <w:p w14:paraId="78F0C0A8" w14:textId="77777777" w:rsidR="00E864A4" w:rsidRPr="004A6DA4" w:rsidRDefault="00E864A4" w:rsidP="00E864A4">
      <w:pPr>
        <w:pStyle w:val="Zkladntext"/>
        <w:spacing w:before="0" w:line="240" w:lineRule="auto"/>
        <w:jc w:val="both"/>
        <w:rPr>
          <w:szCs w:val="24"/>
        </w:rPr>
      </w:pPr>
    </w:p>
    <w:p w14:paraId="471BED15" w14:textId="77777777" w:rsidR="00E864A4" w:rsidRDefault="00E864A4" w:rsidP="00E864A4">
      <w:pPr>
        <w:pStyle w:val="Zkladntext"/>
        <w:spacing w:before="0" w:line="240" w:lineRule="auto"/>
        <w:jc w:val="both"/>
        <w:rPr>
          <w:b/>
          <w:szCs w:val="24"/>
        </w:rPr>
      </w:pPr>
      <w:r w:rsidRPr="007A1297">
        <w:rPr>
          <w:b/>
          <w:szCs w:val="24"/>
        </w:rPr>
        <w:t>6. Průběžná a následná řídící kontrola</w:t>
      </w:r>
    </w:p>
    <w:p w14:paraId="156328CE" w14:textId="77777777" w:rsidR="00E864A4" w:rsidRDefault="00E864A4" w:rsidP="00E864A4">
      <w:pPr>
        <w:pStyle w:val="Zkladntext"/>
        <w:spacing w:before="0" w:line="240" w:lineRule="auto"/>
        <w:jc w:val="both"/>
        <w:rPr>
          <w:b/>
          <w:szCs w:val="24"/>
        </w:rPr>
      </w:pPr>
    </w:p>
    <w:p w14:paraId="18212913" w14:textId="77777777" w:rsidR="00E864A4" w:rsidRDefault="00E864A4" w:rsidP="00E864A4">
      <w:pPr>
        <w:pStyle w:val="Zkladntext"/>
        <w:spacing w:before="0" w:line="240" w:lineRule="auto"/>
        <w:jc w:val="both"/>
        <w:rPr>
          <w:szCs w:val="24"/>
        </w:rPr>
      </w:pPr>
      <w:r>
        <w:rPr>
          <w:szCs w:val="24"/>
        </w:rPr>
        <w:t xml:space="preserve">Průběžnou a následnou řídící kontrolu zajišťuje uvnitř organizace ředitel prostřednictvím vedoucích (resp. </w:t>
      </w:r>
      <w:proofErr w:type="gramStart"/>
      <w:r>
        <w:rPr>
          <w:szCs w:val="24"/>
        </w:rPr>
        <w:t>pověřených )</w:t>
      </w:r>
      <w:proofErr w:type="gramEnd"/>
      <w:r>
        <w:rPr>
          <w:szCs w:val="24"/>
        </w:rPr>
        <w:t xml:space="preserve"> zaměstnanců, kteří jsou zejména povinni:</w:t>
      </w:r>
    </w:p>
    <w:p w14:paraId="4B318742" w14:textId="77777777" w:rsidR="00E864A4" w:rsidRDefault="00E864A4" w:rsidP="00E864A4">
      <w:pPr>
        <w:pStyle w:val="Zkladntext"/>
        <w:numPr>
          <w:ilvl w:val="0"/>
          <w:numId w:val="1"/>
        </w:numPr>
        <w:spacing w:before="0" w:line="240" w:lineRule="auto"/>
        <w:jc w:val="both"/>
        <w:rPr>
          <w:szCs w:val="24"/>
        </w:rPr>
      </w:pPr>
      <w:r>
        <w:rPr>
          <w:szCs w:val="24"/>
        </w:rPr>
        <w:t>V rámci vymezených povinností, pravomocí a odpovědností zajistit fungování vnitřního kontrolního systému v souladu se zákonem o finanční kontrole</w:t>
      </w:r>
    </w:p>
    <w:p w14:paraId="461EC226" w14:textId="77777777" w:rsidR="00E864A4" w:rsidRDefault="00E864A4" w:rsidP="00E864A4">
      <w:pPr>
        <w:pStyle w:val="Zkladntext"/>
        <w:numPr>
          <w:ilvl w:val="0"/>
          <w:numId w:val="1"/>
        </w:numPr>
        <w:spacing w:before="0" w:line="240" w:lineRule="auto"/>
        <w:jc w:val="both"/>
        <w:rPr>
          <w:szCs w:val="24"/>
        </w:rPr>
      </w:pPr>
      <w:r>
        <w:rPr>
          <w:szCs w:val="24"/>
        </w:rPr>
        <w:t>O všech kontrolách vést záznam a příslušnou dokumentaci</w:t>
      </w:r>
    </w:p>
    <w:p w14:paraId="250AF71C" w14:textId="77777777" w:rsidR="00E864A4" w:rsidRDefault="00E864A4" w:rsidP="00E864A4">
      <w:pPr>
        <w:pStyle w:val="Zkladntext"/>
        <w:numPr>
          <w:ilvl w:val="0"/>
          <w:numId w:val="1"/>
        </w:numPr>
        <w:spacing w:before="0" w:line="240" w:lineRule="auto"/>
        <w:jc w:val="both"/>
        <w:rPr>
          <w:szCs w:val="24"/>
        </w:rPr>
      </w:pPr>
      <w:r>
        <w:rPr>
          <w:szCs w:val="24"/>
        </w:rPr>
        <w:t>Prověřovat, zda všechny příkazy a opatření ředitele (resp. dalších vedoucích zaměstnanců) byly řádně, včas a beze zbytku realizovány</w:t>
      </w:r>
    </w:p>
    <w:p w14:paraId="30B6B5B4" w14:textId="77777777" w:rsidR="00E864A4" w:rsidRPr="00757FA5" w:rsidRDefault="00E864A4" w:rsidP="00E864A4">
      <w:pPr>
        <w:pStyle w:val="Zkladntext"/>
        <w:numPr>
          <w:ilvl w:val="0"/>
          <w:numId w:val="1"/>
        </w:numPr>
        <w:spacing w:before="0" w:line="240" w:lineRule="auto"/>
        <w:jc w:val="both"/>
        <w:rPr>
          <w:szCs w:val="24"/>
        </w:rPr>
      </w:pPr>
      <w:r>
        <w:rPr>
          <w:szCs w:val="24"/>
        </w:rPr>
        <w:t>Navrhovat opatření k omezení výskytu zjišťovaných nedostatků</w:t>
      </w:r>
    </w:p>
    <w:p w14:paraId="6C658DA2" w14:textId="77777777" w:rsidR="00E864A4" w:rsidRDefault="00E864A4" w:rsidP="00E864A4">
      <w:pPr>
        <w:jc w:val="both"/>
      </w:pPr>
      <w:r>
        <w:t>Následnou řídicí kontrolu provádí rovněž správce rozpočtu u vybraných operací. Ke kontrole vybírá operace s nejvyšší mírou rizika. Následnou řídicí kontrolu provádí:</w:t>
      </w:r>
    </w:p>
    <w:p w14:paraId="0EF7787D" w14:textId="77777777" w:rsidR="00E864A4" w:rsidRDefault="00E864A4" w:rsidP="00E864A4">
      <w:pPr>
        <w:pStyle w:val="Odstavecseseznamem"/>
        <w:numPr>
          <w:ilvl w:val="0"/>
          <w:numId w:val="1"/>
        </w:numPr>
        <w:jc w:val="both"/>
      </w:pPr>
      <w:r>
        <w:t xml:space="preserve">vždy u veřejných zakázek malého rozsahu III. a IV. kategorie dle Pravidel pro zadávání veřejných zakázek malého rozsahu městem Tišnov a jím zřízenými příspěvkovými organizacemi, tj. u veřejných zakázek malého rozsahu s předpokládanou hodnotou plnění nad 250.000 Kč. </w:t>
      </w:r>
    </w:p>
    <w:p w14:paraId="46D617F8" w14:textId="77777777" w:rsidR="00E864A4" w:rsidRDefault="00E864A4" w:rsidP="00E864A4">
      <w:pPr>
        <w:pStyle w:val="Odstavecseseznamem"/>
        <w:numPr>
          <w:ilvl w:val="0"/>
          <w:numId w:val="1"/>
        </w:numPr>
        <w:jc w:val="both"/>
      </w:pPr>
      <w:r>
        <w:t>u vybraných veřejných zakázek malého rozsahu I. a II. kategorie dle</w:t>
      </w:r>
      <w:r w:rsidRPr="005162A8">
        <w:t xml:space="preserve"> </w:t>
      </w:r>
      <w:r>
        <w:t>Pravidel pro zadávání veřejných zakázek malého rozsahu městem Tišnov a jím zřízenými příspěvkovými organizacemi, v rozsahu cca 5 zkontrolovaných zakázek za rok</w:t>
      </w:r>
      <w:r w:rsidRPr="005162A8">
        <w:t xml:space="preserve"> </w:t>
      </w:r>
    </w:p>
    <w:p w14:paraId="1E6266A7" w14:textId="77777777" w:rsidR="00E864A4" w:rsidRDefault="00E864A4" w:rsidP="00E864A4">
      <w:pPr>
        <w:jc w:val="both"/>
      </w:pPr>
      <w:r>
        <w:t>V rámci následné kontroly správce rozpočtu ověří</w:t>
      </w:r>
    </w:p>
    <w:p w14:paraId="4008DB2D" w14:textId="77777777" w:rsidR="00E864A4" w:rsidRDefault="00E864A4" w:rsidP="00E864A4">
      <w:pPr>
        <w:ind w:left="708"/>
        <w:jc w:val="both"/>
      </w:pPr>
      <w:r>
        <w:t>a. soulad výdajové operace s právními předpisy a se zásadami účelnosti, hospodárnosti a efektivnosti podle ustanovení § 4 zákona o finanční kontrole,</w:t>
      </w:r>
    </w:p>
    <w:p w14:paraId="2ECD2444" w14:textId="77777777" w:rsidR="00E864A4" w:rsidRDefault="00E864A4" w:rsidP="00E864A4">
      <w:pPr>
        <w:ind w:left="708"/>
        <w:jc w:val="both"/>
      </w:pPr>
      <w:r>
        <w:t>b. plnění podmínek rozhodnutí nebo smlouvy souvisejících s kontrolovanou operací,</w:t>
      </w:r>
    </w:p>
    <w:p w14:paraId="0EF51328" w14:textId="77777777" w:rsidR="00E864A4" w:rsidRDefault="00E864A4" w:rsidP="00E864A4">
      <w:pPr>
        <w:ind w:left="708"/>
        <w:jc w:val="both"/>
      </w:pPr>
      <w:r>
        <w:t>c. soulad předpokládaných a dosažených výsledků operace, včetně jejich udržitelnosti.</w:t>
      </w:r>
    </w:p>
    <w:p w14:paraId="6AEC9FD3" w14:textId="77777777" w:rsidR="00E864A4" w:rsidRDefault="00E864A4" w:rsidP="00E864A4">
      <w:pPr>
        <w:jc w:val="both"/>
      </w:pPr>
      <w:r>
        <w:t>O následné kontrole podle předchozího odstavce správce rozpočtu sepíše záznam. V případě, že identifikuje významná rizika nebo nedostatky, předá záznam řediteli (příkazci operace) k přijetí opatření k eliminaci nebo zmírnění rizik a k odstranění nedostatků.</w:t>
      </w:r>
    </w:p>
    <w:p w14:paraId="12BC47A2" w14:textId="77777777" w:rsidR="00E864A4" w:rsidRDefault="00E864A4" w:rsidP="00E864A4">
      <w:pPr>
        <w:pStyle w:val="Zkladntext"/>
        <w:spacing w:before="0"/>
        <w:jc w:val="both"/>
        <w:rPr>
          <w:szCs w:val="24"/>
        </w:rPr>
      </w:pPr>
    </w:p>
    <w:p w14:paraId="5C14CD91" w14:textId="77777777" w:rsidR="00E864A4" w:rsidRPr="007A1297" w:rsidRDefault="00E864A4" w:rsidP="00E864A4">
      <w:pPr>
        <w:pStyle w:val="Zkladntext"/>
        <w:spacing w:before="0" w:line="240" w:lineRule="auto"/>
        <w:jc w:val="both"/>
        <w:rPr>
          <w:szCs w:val="24"/>
        </w:rPr>
      </w:pPr>
      <w:r>
        <w:rPr>
          <w:szCs w:val="24"/>
        </w:rPr>
        <w:t>Při inventarizaci majetku a závazků se postupuje podle samostatné směrnice č.4.</w:t>
      </w:r>
    </w:p>
    <w:p w14:paraId="251F2AF7" w14:textId="77777777" w:rsidR="00E864A4" w:rsidRDefault="00E864A4" w:rsidP="00E864A4">
      <w:pPr>
        <w:pStyle w:val="Zkladntext"/>
        <w:spacing w:before="0" w:line="240" w:lineRule="auto"/>
        <w:jc w:val="both"/>
        <w:rPr>
          <w:b/>
          <w:szCs w:val="24"/>
          <w:u w:val="single"/>
        </w:rPr>
      </w:pPr>
    </w:p>
    <w:p w14:paraId="37BFFFCD" w14:textId="77777777" w:rsidR="00E864A4" w:rsidRPr="000C4901" w:rsidRDefault="00E864A4" w:rsidP="00E864A4">
      <w:pPr>
        <w:jc w:val="both"/>
        <w:rPr>
          <w:u w:val="single"/>
        </w:rPr>
      </w:pPr>
      <w:r w:rsidRPr="000C4901">
        <w:rPr>
          <w:u w:val="single"/>
        </w:rPr>
        <w:t>Průběžná a následná řídicí kontrola příjmových operací</w:t>
      </w:r>
    </w:p>
    <w:p w14:paraId="5BC52C8B" w14:textId="77777777" w:rsidR="00E864A4" w:rsidRDefault="00E864A4" w:rsidP="00E864A4">
      <w:pPr>
        <w:jc w:val="both"/>
      </w:pPr>
      <w:r>
        <w:t>Cílem řídicí kontroly u příjmových operací je zajistit, aby byly veřejné prostředky do rozpočtu příspěvkové organizace vybrány včas, od správné osoby (dlužníka) a ve správné výši. Pokud jsou veřejné prostředky připsány na bankovní účet příspěvkové organizace (příp. do pokladny), účetní prověří, zda byly připsány od správné osoby (dlužníka), včas a ve správné výši.</w:t>
      </w:r>
    </w:p>
    <w:p w14:paraId="364ABEDE" w14:textId="77777777" w:rsidR="00E864A4" w:rsidRDefault="00E864A4" w:rsidP="00E864A4">
      <w:pPr>
        <w:jc w:val="both"/>
      </w:pPr>
      <w:r>
        <w:t>Toto ověření provede před zaúčtováním příjmu do účetnictví příspěvkové organizace.</w:t>
      </w:r>
    </w:p>
    <w:p w14:paraId="6C89137A" w14:textId="77777777" w:rsidR="00E864A4" w:rsidRDefault="00E864A4" w:rsidP="00E864A4">
      <w:pPr>
        <w:jc w:val="both"/>
      </w:pPr>
      <w:r>
        <w:t>Účetní je povinen průběžně sledovat a vyhodnocovat, zda příjmy, na které má příspěvková organizace nárok, jsou na bankovní účet připisovány (případně hrazeny do pokladny) včas, ve správné výši a od správné osoby (dlužníka).</w:t>
      </w:r>
    </w:p>
    <w:p w14:paraId="61BD1E70" w14:textId="77777777" w:rsidR="00E864A4" w:rsidRDefault="00E864A4" w:rsidP="00E864A4">
      <w:pPr>
        <w:jc w:val="both"/>
      </w:pPr>
      <w:r>
        <w:t>V případě, že účetní zjistí, že veřejné prostředky nebyly připsány (uhrazeny do pokladny) včas, ve správné výši nebo od správné osoby (dlužníka)</w:t>
      </w:r>
    </w:p>
    <w:p w14:paraId="2F4596EA" w14:textId="77777777" w:rsidR="00E864A4" w:rsidRDefault="00E864A4" w:rsidP="00E864A4">
      <w:pPr>
        <w:ind w:left="708"/>
        <w:jc w:val="both"/>
      </w:pPr>
      <w:r>
        <w:t>a. ověří existenci, výši a splatnost pohledávky,</w:t>
      </w:r>
    </w:p>
    <w:p w14:paraId="1BBB5BE3" w14:textId="77777777" w:rsidR="00E864A4" w:rsidRDefault="00E864A4" w:rsidP="00E864A4">
      <w:pPr>
        <w:ind w:left="708"/>
        <w:jc w:val="both"/>
      </w:pPr>
      <w:r>
        <w:t>b. identifikuje a vyhodnotí rizika, které s příjmovou operací souvisí a případně navrhne opatření k jejich vyloučení nebo zmírnění.</w:t>
      </w:r>
    </w:p>
    <w:p w14:paraId="7DC0D4E0" w14:textId="77777777" w:rsidR="00E864A4" w:rsidRDefault="00E864A4" w:rsidP="00E864A4">
      <w:pPr>
        <w:jc w:val="both"/>
      </w:pPr>
      <w:r>
        <w:t>Účetní vyhotoví o úkonech podle předchozího odstavce záznam a předá ho spolu s ostatními podklady řediteli (příkazci operace).</w:t>
      </w:r>
    </w:p>
    <w:p w14:paraId="69B3852A" w14:textId="77777777" w:rsidR="00E864A4" w:rsidRDefault="00E864A4" w:rsidP="00E864A4">
      <w:pPr>
        <w:pStyle w:val="Zkladntext"/>
        <w:spacing w:before="0" w:line="240" w:lineRule="auto"/>
        <w:jc w:val="both"/>
      </w:pPr>
      <w:r>
        <w:t>Ředitel (příkazce operace) na základě záznamu a souvisejících podkladů rozhodne o dalším postupu.</w:t>
      </w:r>
    </w:p>
    <w:p w14:paraId="27089CC3" w14:textId="77777777" w:rsidR="00E864A4" w:rsidRDefault="00E864A4" w:rsidP="00E864A4">
      <w:pPr>
        <w:pStyle w:val="Zkladntext"/>
        <w:spacing w:before="0" w:line="240" w:lineRule="auto"/>
        <w:jc w:val="both"/>
      </w:pPr>
    </w:p>
    <w:p w14:paraId="1072AC06" w14:textId="77777777" w:rsidR="00E864A4" w:rsidRDefault="00E864A4" w:rsidP="00E864A4">
      <w:pPr>
        <w:jc w:val="both"/>
      </w:pPr>
      <w:r>
        <w:t>6. Kontrola ve vztahu k zajišťování účetnictví příspěvkové organizace</w:t>
      </w:r>
    </w:p>
    <w:p w14:paraId="1A3E2B16" w14:textId="77777777" w:rsidR="00E864A4" w:rsidRDefault="00E864A4" w:rsidP="00E864A4">
      <w:pPr>
        <w:jc w:val="both"/>
      </w:pPr>
      <w:r>
        <w:t xml:space="preserve">V souladu s Příkazní smlouvou o vedení účetnictví a dalších činnostech ze dne 29. 6. 2023 zajišťuje vedení účetnictví pro příspěvkovou organizaci externí dodavatel. Na základě pověření ředitele vykonává funkci hlavní účetní zaměstnanec tohoto externího dodavatele. </w:t>
      </w:r>
    </w:p>
    <w:p w14:paraId="5E07BAB7" w14:textId="77777777" w:rsidR="00E864A4" w:rsidRDefault="00E864A4" w:rsidP="00E864A4">
      <w:pPr>
        <w:jc w:val="both"/>
      </w:pPr>
      <w:r>
        <w:t xml:space="preserve">Pro zajištění kontroly hospodaření příspěvkové organizace provádí externí dodavatel pro příspěvkovou organizaci </w:t>
      </w:r>
    </w:p>
    <w:p w14:paraId="6992E282" w14:textId="77777777" w:rsidR="00E864A4" w:rsidRDefault="00E864A4" w:rsidP="00E864A4">
      <w:pPr>
        <w:pStyle w:val="Odstavecseseznamem"/>
        <w:numPr>
          <w:ilvl w:val="0"/>
          <w:numId w:val="1"/>
        </w:numPr>
        <w:jc w:val="both"/>
      </w:pPr>
      <w:r>
        <w:t>měsíční kontrolu vybraných účtů a okruhů s příkazcem (FKSP, stav majetku, depozita apod.);</w:t>
      </w:r>
    </w:p>
    <w:p w14:paraId="430881DF" w14:textId="77777777" w:rsidR="00E864A4" w:rsidRDefault="00E864A4" w:rsidP="00E864A4">
      <w:pPr>
        <w:pStyle w:val="Odstavecseseznamem"/>
        <w:numPr>
          <w:ilvl w:val="0"/>
          <w:numId w:val="1"/>
        </w:numPr>
        <w:jc w:val="both"/>
      </w:pPr>
      <w:r>
        <w:t>měsíční závěrku a předání sestav dle požadavku příkazce – s rozdělením na jednotlivá střediska</w:t>
      </w:r>
    </w:p>
    <w:p w14:paraId="386B3063" w14:textId="77777777" w:rsidR="00E864A4" w:rsidRDefault="00E864A4" w:rsidP="00E864A4">
      <w:pPr>
        <w:jc w:val="both"/>
      </w:pPr>
      <w:r>
        <w:t>Výše uvedené sestavy předává účetní správci rozpočtu a řediteli organizace.</w:t>
      </w:r>
    </w:p>
    <w:p w14:paraId="032C20C8" w14:textId="77777777" w:rsidR="00E864A4" w:rsidRDefault="00E864A4" w:rsidP="00E864A4">
      <w:pPr>
        <w:pStyle w:val="Zkladntext"/>
        <w:spacing w:before="0"/>
        <w:jc w:val="both"/>
      </w:pPr>
    </w:p>
    <w:p w14:paraId="4EF251D3" w14:textId="77777777" w:rsidR="00E864A4" w:rsidRPr="004A6DA4" w:rsidRDefault="00E864A4" w:rsidP="00E864A4">
      <w:pPr>
        <w:pStyle w:val="Zkladntext"/>
        <w:spacing w:before="0" w:line="240" w:lineRule="auto"/>
        <w:jc w:val="both"/>
        <w:rPr>
          <w:b/>
          <w:szCs w:val="24"/>
          <w:u w:val="single"/>
        </w:rPr>
      </w:pPr>
    </w:p>
    <w:p w14:paraId="4139FC32" w14:textId="77777777" w:rsidR="00E864A4" w:rsidRPr="004A6DA4" w:rsidRDefault="00E864A4" w:rsidP="00E864A4">
      <w:pPr>
        <w:pStyle w:val="Zkladntext"/>
        <w:spacing w:before="0" w:line="240" w:lineRule="auto"/>
        <w:jc w:val="both"/>
        <w:rPr>
          <w:b/>
          <w:szCs w:val="24"/>
          <w:u w:val="single"/>
        </w:rPr>
      </w:pPr>
      <w:r w:rsidRPr="004A6DA4">
        <w:rPr>
          <w:b/>
          <w:szCs w:val="24"/>
          <w:u w:val="single"/>
        </w:rPr>
        <w:t>4. Přílohy</w:t>
      </w:r>
    </w:p>
    <w:p w14:paraId="688CF443" w14:textId="77777777" w:rsidR="00E864A4" w:rsidRPr="004A6DA4" w:rsidRDefault="00E864A4" w:rsidP="00E864A4">
      <w:pPr>
        <w:pStyle w:val="Zkladntext"/>
        <w:spacing w:before="0" w:line="240" w:lineRule="auto"/>
        <w:jc w:val="both"/>
        <w:rPr>
          <w:b/>
          <w:szCs w:val="24"/>
          <w:u w:val="single"/>
        </w:rPr>
      </w:pPr>
    </w:p>
    <w:p w14:paraId="02838FFA" w14:textId="77777777" w:rsidR="00E864A4" w:rsidRPr="004A6DA4" w:rsidRDefault="00E864A4" w:rsidP="00E864A4">
      <w:pPr>
        <w:pStyle w:val="Zkladntext"/>
        <w:spacing w:before="0" w:line="240" w:lineRule="auto"/>
        <w:jc w:val="both"/>
        <w:rPr>
          <w:b/>
          <w:szCs w:val="24"/>
          <w:u w:val="single"/>
        </w:rPr>
      </w:pPr>
      <w:r w:rsidRPr="004A6DA4">
        <w:rPr>
          <w:b/>
          <w:szCs w:val="24"/>
          <w:u w:val="single"/>
        </w:rPr>
        <w:t>4.1. Funkce</w:t>
      </w:r>
    </w:p>
    <w:p w14:paraId="0C3710F0" w14:textId="77777777" w:rsidR="00E864A4" w:rsidRPr="004A6DA4" w:rsidRDefault="00E864A4" w:rsidP="00E864A4">
      <w:pPr>
        <w:pStyle w:val="Zkladntext"/>
        <w:spacing w:before="0" w:line="240" w:lineRule="auto"/>
        <w:jc w:val="both"/>
        <w:rPr>
          <w:szCs w:val="24"/>
        </w:rPr>
      </w:pPr>
    </w:p>
    <w:p w14:paraId="379173A0" w14:textId="77777777" w:rsidR="00E864A4" w:rsidRPr="004A6DA4" w:rsidRDefault="00E864A4" w:rsidP="00E864A4">
      <w:pPr>
        <w:pStyle w:val="Zkladntext"/>
        <w:spacing w:before="0" w:line="240" w:lineRule="auto"/>
        <w:jc w:val="both"/>
        <w:rPr>
          <w:szCs w:val="24"/>
        </w:rPr>
      </w:pPr>
      <w:r w:rsidRPr="004A6DA4">
        <w:rPr>
          <w:szCs w:val="24"/>
        </w:rPr>
        <w:t>Statutární zástupce PO – ředitel, ustanovuje tímto ke dni ___________ tyto zaměstnance do funkcí potřebných k provádění kontroly:</w:t>
      </w:r>
    </w:p>
    <w:p w14:paraId="620D8094" w14:textId="77777777" w:rsidR="00E864A4" w:rsidRPr="004A6DA4" w:rsidRDefault="00E864A4" w:rsidP="00E864A4">
      <w:pPr>
        <w:pStyle w:val="Zkladntext"/>
        <w:spacing w:before="0" w:line="240" w:lineRule="auto"/>
        <w:jc w:val="both"/>
        <w:rPr>
          <w:szCs w:val="24"/>
        </w:rPr>
      </w:pPr>
    </w:p>
    <w:p w14:paraId="3B0A98EA" w14:textId="77777777" w:rsidR="00E864A4" w:rsidRPr="004A6DA4" w:rsidRDefault="00E864A4" w:rsidP="00E864A4">
      <w:pPr>
        <w:pStyle w:val="Zkladntext"/>
        <w:spacing w:before="0" w:line="240" w:lineRule="auto"/>
        <w:jc w:val="both"/>
        <w:rPr>
          <w:szCs w:val="24"/>
        </w:rPr>
      </w:pPr>
      <w:r w:rsidRPr="004A6DA4">
        <w:rPr>
          <w:szCs w:val="24"/>
        </w:rPr>
        <w:t>Příkazce operace:</w:t>
      </w:r>
      <w:r>
        <w:rPr>
          <w:szCs w:val="24"/>
        </w:rPr>
        <w:t xml:space="preserve"> </w:t>
      </w:r>
      <w:r w:rsidRPr="004A6DA4">
        <w:rPr>
          <w:szCs w:val="24"/>
        </w:rPr>
        <w:t xml:space="preserve">(jméno, příjmení, pracovní zařazení, podpisový vzor zaměstnance), </w:t>
      </w:r>
    </w:p>
    <w:p w14:paraId="2099191C" w14:textId="77777777" w:rsidR="00E864A4" w:rsidRPr="004A6DA4" w:rsidRDefault="00E864A4" w:rsidP="00E864A4">
      <w:pPr>
        <w:pStyle w:val="Zkladntext"/>
        <w:spacing w:before="0" w:line="240" w:lineRule="auto"/>
        <w:jc w:val="both"/>
        <w:rPr>
          <w:szCs w:val="24"/>
        </w:rPr>
      </w:pPr>
    </w:p>
    <w:p w14:paraId="2C650151" w14:textId="77777777" w:rsidR="00E864A4" w:rsidRPr="004A6DA4" w:rsidRDefault="00E864A4" w:rsidP="00E864A4">
      <w:pPr>
        <w:pStyle w:val="Zkladntext"/>
        <w:spacing w:before="0" w:line="240" w:lineRule="auto"/>
        <w:jc w:val="both"/>
        <w:rPr>
          <w:szCs w:val="24"/>
        </w:rPr>
      </w:pPr>
    </w:p>
    <w:p w14:paraId="39F05878" w14:textId="77777777" w:rsidR="00E864A4" w:rsidRPr="004A6DA4" w:rsidRDefault="00E864A4" w:rsidP="00E864A4">
      <w:pPr>
        <w:pStyle w:val="Zkladntext"/>
        <w:spacing w:before="0" w:line="240" w:lineRule="auto"/>
        <w:jc w:val="both"/>
        <w:rPr>
          <w:szCs w:val="24"/>
        </w:rPr>
      </w:pPr>
      <w:r w:rsidRPr="004A6DA4">
        <w:rPr>
          <w:szCs w:val="24"/>
        </w:rPr>
        <w:t xml:space="preserve">Správce rozpočtu: </w:t>
      </w:r>
      <w:r>
        <w:rPr>
          <w:szCs w:val="24"/>
        </w:rPr>
        <w:t>Mgr. Eva Vávrová, vedoucí muzea, pověřená zástupkyně ředitele</w:t>
      </w:r>
    </w:p>
    <w:p w14:paraId="547EB77A" w14:textId="77777777" w:rsidR="00E864A4" w:rsidRPr="004A6DA4" w:rsidRDefault="00E864A4" w:rsidP="00E864A4">
      <w:pPr>
        <w:pStyle w:val="Zkladntext"/>
        <w:spacing w:before="0" w:line="240" w:lineRule="auto"/>
        <w:jc w:val="both"/>
        <w:rPr>
          <w:szCs w:val="24"/>
        </w:rPr>
      </w:pPr>
    </w:p>
    <w:p w14:paraId="1C51B2E4" w14:textId="77777777" w:rsidR="00E864A4" w:rsidRPr="004A6DA4" w:rsidRDefault="00E864A4" w:rsidP="00E864A4">
      <w:pPr>
        <w:pStyle w:val="Zkladntext"/>
        <w:spacing w:before="0" w:line="240" w:lineRule="auto"/>
        <w:jc w:val="both"/>
        <w:rPr>
          <w:szCs w:val="24"/>
        </w:rPr>
      </w:pPr>
    </w:p>
    <w:p w14:paraId="05489A11" w14:textId="77777777" w:rsidR="00E864A4" w:rsidRPr="004A6DA4" w:rsidRDefault="00E864A4" w:rsidP="00E864A4">
      <w:pPr>
        <w:pStyle w:val="Zkladntext"/>
        <w:spacing w:before="0" w:line="240" w:lineRule="auto"/>
        <w:jc w:val="both"/>
        <w:rPr>
          <w:szCs w:val="24"/>
        </w:rPr>
      </w:pPr>
      <w:r w:rsidRPr="004A6DA4">
        <w:rPr>
          <w:szCs w:val="24"/>
        </w:rPr>
        <w:t xml:space="preserve">Hlavní účetní: </w:t>
      </w:r>
      <w:r>
        <w:rPr>
          <w:szCs w:val="24"/>
        </w:rPr>
        <w:t>pozici hlavní účetní zajišťuje na základě smlouvy o vedení externího účetnictví uzavřené mezi Městským kulturním střediskem Tišnov a Daňovou a účetní kanceláří Kuřim, s. r. o.</w:t>
      </w:r>
      <w:proofErr w:type="gramStart"/>
      <w:r>
        <w:rPr>
          <w:szCs w:val="24"/>
        </w:rPr>
        <w:t>,  Ing.</w:t>
      </w:r>
      <w:proofErr w:type="gramEnd"/>
      <w:r>
        <w:rPr>
          <w:szCs w:val="24"/>
        </w:rPr>
        <w:t xml:space="preserve"> Zora Krčálová</w:t>
      </w:r>
    </w:p>
    <w:p w14:paraId="4D4B2B5B" w14:textId="77777777" w:rsidR="00E864A4" w:rsidRPr="004A6DA4" w:rsidRDefault="00E864A4" w:rsidP="00E864A4">
      <w:pPr>
        <w:pStyle w:val="Zkladntext"/>
        <w:spacing w:before="0" w:line="240" w:lineRule="auto"/>
        <w:jc w:val="both"/>
        <w:rPr>
          <w:szCs w:val="24"/>
        </w:rPr>
      </w:pPr>
    </w:p>
    <w:p w14:paraId="57CB3034" w14:textId="77777777" w:rsidR="00E864A4" w:rsidRPr="004A6DA4" w:rsidRDefault="00E864A4" w:rsidP="00E864A4">
      <w:pPr>
        <w:pStyle w:val="Zkladntext"/>
        <w:spacing w:before="0" w:line="240" w:lineRule="auto"/>
        <w:rPr>
          <w:szCs w:val="24"/>
        </w:rPr>
      </w:pPr>
    </w:p>
    <w:p w14:paraId="2905152E" w14:textId="77777777" w:rsidR="00E864A4" w:rsidRDefault="00E864A4" w:rsidP="00E864A4">
      <w:pPr>
        <w:pStyle w:val="Zkladntext"/>
        <w:spacing w:before="0" w:line="240" w:lineRule="auto"/>
        <w:rPr>
          <w:szCs w:val="24"/>
        </w:rPr>
      </w:pPr>
    </w:p>
    <w:p w14:paraId="430A5AD4" w14:textId="77777777" w:rsidR="00E864A4" w:rsidRPr="004A6DA4" w:rsidRDefault="00E864A4" w:rsidP="00E864A4">
      <w:pPr>
        <w:pStyle w:val="Zkladntext"/>
        <w:spacing w:before="0" w:line="240" w:lineRule="auto"/>
        <w:rPr>
          <w:szCs w:val="24"/>
        </w:rPr>
      </w:pPr>
      <w:r w:rsidRPr="004A6DA4">
        <w:rPr>
          <w:szCs w:val="24"/>
        </w:rPr>
        <w:t>K provádění záznamů určuje tuto podobu formulářů (nebo pomocných razítek):</w:t>
      </w:r>
    </w:p>
    <w:p w14:paraId="7F4B5E0A" w14:textId="77777777" w:rsidR="00E864A4" w:rsidRPr="004A6DA4" w:rsidRDefault="00E864A4" w:rsidP="00E864A4">
      <w:pPr>
        <w:pStyle w:val="Zkladntext"/>
        <w:rPr>
          <w:szCs w:val="24"/>
        </w:rPr>
      </w:pPr>
    </w:p>
    <w:p w14:paraId="09639C79" w14:textId="77777777" w:rsidR="00E864A4" w:rsidRDefault="00E864A4" w:rsidP="00E864A4">
      <w:pPr>
        <w:pStyle w:val="Zkladntext"/>
        <w:rPr>
          <w:szCs w:val="24"/>
        </w:rPr>
      </w:pPr>
      <w:r w:rsidRPr="004A6DA4">
        <w:rPr>
          <w:noProof/>
          <w:szCs w:val="24"/>
        </w:rPr>
        <w:drawing>
          <wp:inline distT="0" distB="0" distL="0" distR="0" wp14:anchorId="33F6D0DF" wp14:editId="1EB7D36E">
            <wp:extent cx="3781425" cy="2114550"/>
            <wp:effectExtent l="0" t="0" r="9525" b="0"/>
            <wp:docPr id="1" name="Obrázek 1" descr="Obsah obrázku text, snímek obrazovky, Písmo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snímek obrazovky, Písmo, řada/pruh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684BB" w14:textId="77777777" w:rsidR="00E864A4" w:rsidRPr="004A6DA4" w:rsidRDefault="00E864A4" w:rsidP="00E864A4">
      <w:pPr>
        <w:pStyle w:val="Zkladntext"/>
        <w:rPr>
          <w:szCs w:val="24"/>
        </w:rPr>
      </w:pPr>
      <w:r>
        <w:rPr>
          <w:szCs w:val="24"/>
        </w:rPr>
        <w:t xml:space="preserve">Tento formulář je využitelný pro příjmové i výdajové operace. </w:t>
      </w:r>
    </w:p>
    <w:p w14:paraId="56CECB4E" w14:textId="77777777" w:rsidR="00E864A4" w:rsidRPr="004A6DA4" w:rsidRDefault="00E864A4" w:rsidP="00E864A4">
      <w:pPr>
        <w:rPr>
          <w:szCs w:val="24"/>
        </w:rPr>
      </w:pPr>
      <w:r w:rsidRPr="004A6DA4">
        <w:rPr>
          <w:szCs w:val="24"/>
        </w:rPr>
        <w:t xml:space="preserve">  </w:t>
      </w:r>
    </w:p>
    <w:p w14:paraId="565A5337" w14:textId="77777777" w:rsidR="00E864A4" w:rsidRPr="004A6DA4" w:rsidRDefault="00E864A4" w:rsidP="00E864A4">
      <w:pPr>
        <w:rPr>
          <w:szCs w:val="24"/>
        </w:rPr>
      </w:pPr>
    </w:p>
    <w:p w14:paraId="623743B0" w14:textId="77777777" w:rsidR="00E864A4" w:rsidRPr="0010000C" w:rsidRDefault="00E864A4" w:rsidP="00E864A4">
      <w:pPr>
        <w:rPr>
          <w:b/>
          <w:szCs w:val="24"/>
          <w:u w:val="single"/>
        </w:rPr>
      </w:pPr>
      <w:r w:rsidRPr="0010000C">
        <w:rPr>
          <w:b/>
          <w:szCs w:val="24"/>
          <w:u w:val="single"/>
        </w:rPr>
        <w:t>Příloh</w:t>
      </w:r>
      <w:r>
        <w:rPr>
          <w:b/>
          <w:szCs w:val="24"/>
          <w:u w:val="single"/>
        </w:rPr>
        <w:t>a č. 1</w:t>
      </w:r>
      <w:r w:rsidRPr="0010000C">
        <w:rPr>
          <w:b/>
          <w:szCs w:val="24"/>
          <w:u w:val="single"/>
        </w:rPr>
        <w:t>:</w:t>
      </w:r>
    </w:p>
    <w:p w14:paraId="7D2CA78D" w14:textId="77777777" w:rsidR="00E864A4" w:rsidRPr="004A6DA4" w:rsidRDefault="00E864A4" w:rsidP="00E864A4">
      <w:pPr>
        <w:rPr>
          <w:szCs w:val="24"/>
        </w:rPr>
      </w:pPr>
    </w:p>
    <w:tbl>
      <w:tblPr>
        <w:tblW w:w="4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1940"/>
      </w:tblGrid>
      <w:tr w:rsidR="00E864A4" w:rsidRPr="004A6DA4" w14:paraId="2BD184DF" w14:textId="77777777" w:rsidTr="000C4901">
        <w:trPr>
          <w:trHeight w:val="300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CCA7" w14:textId="77777777" w:rsidR="00E864A4" w:rsidRPr="004A6DA4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2"/>
                <w:szCs w:val="22"/>
              </w:rPr>
            </w:pPr>
            <w:r w:rsidRPr="004A6DA4">
              <w:rPr>
                <w:color w:val="000000"/>
                <w:sz w:val="22"/>
                <w:szCs w:val="22"/>
              </w:rPr>
              <w:t>Doklad: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CBE308" w14:textId="77777777" w:rsidR="00E864A4" w:rsidRPr="004A6DA4" w:rsidRDefault="00E864A4" w:rsidP="000C4901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4A6DA4">
              <w:rPr>
                <w:color w:val="000000"/>
                <w:sz w:val="22"/>
                <w:szCs w:val="22"/>
              </w:rPr>
              <w:t>POKLADNA</w:t>
            </w:r>
          </w:p>
        </w:tc>
      </w:tr>
      <w:tr w:rsidR="00E864A4" w:rsidRPr="004A6DA4" w14:paraId="683A3532" w14:textId="77777777" w:rsidTr="000C4901">
        <w:trPr>
          <w:trHeight w:val="300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E3261F" w14:textId="77777777" w:rsidR="00E864A4" w:rsidRPr="004A6DA4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4A6DA4">
              <w:rPr>
                <w:b/>
                <w:bCs/>
                <w:color w:val="000000"/>
                <w:sz w:val="22"/>
                <w:szCs w:val="22"/>
              </w:rPr>
              <w:t>Městské kulturní středisko Tišnov, Mlýnská 152.</w:t>
            </w:r>
          </w:p>
        </w:tc>
      </w:tr>
      <w:tr w:rsidR="00E864A4" w:rsidRPr="004A6DA4" w14:paraId="13E31C6E" w14:textId="77777777" w:rsidTr="000C4901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B960" w14:textId="77777777" w:rsidR="00E864A4" w:rsidRPr="004A6DA4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2"/>
                <w:szCs w:val="22"/>
              </w:rPr>
            </w:pPr>
            <w:r w:rsidRPr="004A6D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2F552A" w14:textId="77777777" w:rsidR="00E864A4" w:rsidRPr="004A6DA4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2"/>
                <w:szCs w:val="22"/>
              </w:rPr>
            </w:pPr>
            <w:r w:rsidRPr="004A6DA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864A4" w:rsidRPr="004A6DA4" w14:paraId="76330EEB" w14:textId="77777777" w:rsidTr="000C4901">
        <w:trPr>
          <w:trHeight w:val="315"/>
        </w:trPr>
        <w:tc>
          <w:tcPr>
            <w:tcW w:w="4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C65838" w14:textId="77777777" w:rsidR="00E864A4" w:rsidRPr="004A6DA4" w:rsidRDefault="00E864A4" w:rsidP="000C490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Předběžná kont</w:t>
            </w:r>
            <w:r w:rsidRPr="004A6DA4">
              <w:rPr>
                <w:b/>
                <w:bCs/>
                <w:color w:val="000000"/>
                <w:sz w:val="22"/>
                <w:szCs w:val="22"/>
              </w:rPr>
              <w:t>r</w:t>
            </w:r>
            <w:r>
              <w:rPr>
                <w:b/>
                <w:bCs/>
                <w:color w:val="000000"/>
                <w:sz w:val="22"/>
                <w:szCs w:val="22"/>
              </w:rPr>
              <w:t>o</w:t>
            </w:r>
            <w:r w:rsidRPr="004A6DA4">
              <w:rPr>
                <w:b/>
                <w:bCs/>
                <w:color w:val="000000"/>
                <w:sz w:val="22"/>
                <w:szCs w:val="22"/>
              </w:rPr>
              <w:t>la před vznikem závazku</w:t>
            </w:r>
          </w:p>
        </w:tc>
      </w:tr>
      <w:tr w:rsidR="00E864A4" w:rsidRPr="004A6DA4" w14:paraId="44109803" w14:textId="77777777" w:rsidTr="000C4901">
        <w:trPr>
          <w:trHeight w:val="30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03E84" w14:textId="77777777" w:rsidR="00E864A4" w:rsidRPr="004A6DA4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</w:rPr>
            </w:pPr>
            <w:r w:rsidRPr="004A6DA4">
              <w:rPr>
                <w:color w:val="000000"/>
                <w:sz w:val="20"/>
              </w:rPr>
              <w:t xml:space="preserve">výdajové operace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B0C39" w14:textId="77777777" w:rsidR="00E864A4" w:rsidRPr="004A6DA4" w:rsidRDefault="00E864A4" w:rsidP="000C4901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000000"/>
                <w:sz w:val="20"/>
              </w:rPr>
            </w:pPr>
            <w:r w:rsidRPr="004A6DA4">
              <w:rPr>
                <w:color w:val="000000"/>
                <w:sz w:val="20"/>
              </w:rPr>
              <w:t>za hotové</w:t>
            </w:r>
          </w:p>
        </w:tc>
      </w:tr>
      <w:tr w:rsidR="00E864A4" w:rsidRPr="004A6DA4" w14:paraId="0C0CE0A4" w14:textId="77777777" w:rsidTr="000C4901">
        <w:trPr>
          <w:trHeight w:val="300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727F" w14:textId="77777777" w:rsidR="00E864A4" w:rsidRPr="004A6DA4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</w:rPr>
            </w:pPr>
            <w:r w:rsidRPr="004A6DA4">
              <w:rPr>
                <w:color w:val="000000"/>
                <w:sz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94FF2" w14:textId="77777777" w:rsidR="00E864A4" w:rsidRPr="004A6DA4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2"/>
                <w:szCs w:val="22"/>
              </w:rPr>
            </w:pPr>
            <w:r w:rsidRPr="004A6DA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864A4" w:rsidRPr="004A6DA4" w14:paraId="5A0FEC3F" w14:textId="77777777" w:rsidTr="000C4901">
        <w:trPr>
          <w:trHeight w:val="30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B271" w14:textId="77777777" w:rsidR="00E864A4" w:rsidRPr="004A6DA4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</w:rPr>
            </w:pPr>
            <w:r w:rsidRPr="004A6DA4">
              <w:rPr>
                <w:color w:val="000000"/>
                <w:sz w:val="20"/>
              </w:rPr>
              <w:t>žadatel (datum):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54821A" w14:textId="77777777" w:rsidR="00E864A4" w:rsidRPr="004A6DA4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2"/>
                <w:szCs w:val="22"/>
              </w:rPr>
            </w:pPr>
            <w:r w:rsidRPr="004A6DA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864A4" w:rsidRPr="004A6DA4" w14:paraId="388A9EBF" w14:textId="77777777" w:rsidTr="000C4901">
        <w:trPr>
          <w:trHeight w:val="30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0DB2" w14:textId="77777777" w:rsidR="00E864A4" w:rsidRPr="004A6DA4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</w:rPr>
            </w:pPr>
            <w:r w:rsidRPr="004A6DA4">
              <w:rPr>
                <w:color w:val="000000"/>
                <w:sz w:val="20"/>
              </w:rPr>
              <w:t>předpokládaný nákup: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053337" w14:textId="77777777" w:rsidR="00E864A4" w:rsidRPr="004A6DA4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2"/>
                <w:szCs w:val="22"/>
              </w:rPr>
            </w:pPr>
            <w:r w:rsidRPr="004A6DA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864A4" w:rsidRPr="004A6DA4" w14:paraId="78C0157F" w14:textId="77777777" w:rsidTr="000C4901">
        <w:trPr>
          <w:trHeight w:val="30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D017" w14:textId="77777777" w:rsidR="00E864A4" w:rsidRPr="004A6DA4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</w:rPr>
            </w:pPr>
            <w:r w:rsidRPr="004A6DA4">
              <w:rPr>
                <w:color w:val="000000"/>
                <w:sz w:val="20"/>
              </w:rPr>
              <w:t>schválil pověř. příkazce (datum):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3DFDE" w14:textId="77777777" w:rsidR="00E864A4" w:rsidRPr="004A6DA4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2"/>
                <w:szCs w:val="22"/>
              </w:rPr>
            </w:pPr>
            <w:r w:rsidRPr="004A6DA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864A4" w:rsidRPr="004A6DA4" w14:paraId="32722A6B" w14:textId="77777777" w:rsidTr="000C4901">
        <w:trPr>
          <w:trHeight w:val="30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9EC5" w14:textId="77777777" w:rsidR="00E864A4" w:rsidRPr="004A6DA4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</w:rPr>
            </w:pPr>
            <w:r w:rsidRPr="004A6DA4">
              <w:rPr>
                <w:color w:val="000000"/>
                <w:sz w:val="20"/>
              </w:rPr>
              <w:t>správce rozpočtu (datum):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A8F2A9" w14:textId="77777777" w:rsidR="00E864A4" w:rsidRPr="004A6DA4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2"/>
                <w:szCs w:val="22"/>
              </w:rPr>
            </w:pPr>
            <w:r w:rsidRPr="004A6DA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864A4" w:rsidRPr="004A6DA4" w14:paraId="25992D93" w14:textId="77777777" w:rsidTr="000C4901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096F" w14:textId="77777777" w:rsidR="00E864A4" w:rsidRPr="004A6DA4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2"/>
                <w:szCs w:val="22"/>
              </w:rPr>
            </w:pPr>
            <w:r w:rsidRPr="004A6D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0DADC" w14:textId="77777777" w:rsidR="00E864A4" w:rsidRPr="004A6DA4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2"/>
                <w:szCs w:val="22"/>
              </w:rPr>
            </w:pPr>
            <w:r w:rsidRPr="004A6DA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864A4" w:rsidRPr="004A6DA4" w14:paraId="4DBA26D7" w14:textId="77777777" w:rsidTr="000C4901">
        <w:trPr>
          <w:trHeight w:val="315"/>
        </w:trPr>
        <w:tc>
          <w:tcPr>
            <w:tcW w:w="4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76196D" w14:textId="77777777" w:rsidR="00E864A4" w:rsidRPr="004A6DA4" w:rsidRDefault="00E864A4" w:rsidP="000C490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4A6DA4">
              <w:rPr>
                <w:b/>
                <w:bCs/>
                <w:color w:val="000000"/>
                <w:sz w:val="22"/>
                <w:szCs w:val="22"/>
              </w:rPr>
              <w:t>předběžná kontr</w:t>
            </w:r>
            <w:r>
              <w:rPr>
                <w:b/>
                <w:bCs/>
                <w:color w:val="000000"/>
                <w:sz w:val="22"/>
                <w:szCs w:val="22"/>
              </w:rPr>
              <w:t>o</w:t>
            </w:r>
            <w:r w:rsidRPr="004A6DA4">
              <w:rPr>
                <w:b/>
                <w:bCs/>
                <w:color w:val="000000"/>
                <w:sz w:val="22"/>
                <w:szCs w:val="22"/>
              </w:rPr>
              <w:t>la po vzniku závazku</w:t>
            </w:r>
          </w:p>
        </w:tc>
      </w:tr>
      <w:tr w:rsidR="00E864A4" w:rsidRPr="004A6DA4" w14:paraId="73901DFB" w14:textId="77777777" w:rsidTr="000C4901">
        <w:trPr>
          <w:trHeight w:val="30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E171" w14:textId="77777777" w:rsidR="00E864A4" w:rsidRPr="004A6DA4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</w:rPr>
            </w:pPr>
            <w:r w:rsidRPr="004A6DA4">
              <w:rPr>
                <w:color w:val="000000"/>
                <w:sz w:val="20"/>
              </w:rPr>
              <w:t>skutečná cena: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5A176" w14:textId="77777777" w:rsidR="00E864A4" w:rsidRPr="004A6DA4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2"/>
                <w:szCs w:val="22"/>
              </w:rPr>
            </w:pPr>
            <w:r w:rsidRPr="004A6DA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864A4" w:rsidRPr="004A6DA4" w14:paraId="67808BAA" w14:textId="77777777" w:rsidTr="000C4901">
        <w:trPr>
          <w:trHeight w:val="30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1899" w14:textId="77777777" w:rsidR="00E864A4" w:rsidRPr="004A6DA4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</w:rPr>
            </w:pPr>
            <w:r w:rsidRPr="004A6DA4">
              <w:rPr>
                <w:color w:val="000000"/>
                <w:sz w:val="20"/>
              </w:rPr>
              <w:t>příkazce operace (datum):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B8D82" w14:textId="77777777" w:rsidR="00E864A4" w:rsidRPr="004A6DA4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2"/>
                <w:szCs w:val="22"/>
              </w:rPr>
            </w:pPr>
            <w:r w:rsidRPr="004A6DA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864A4" w:rsidRPr="004A6DA4" w14:paraId="45264372" w14:textId="77777777" w:rsidTr="000C4901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F7FC" w14:textId="77777777" w:rsidR="00E864A4" w:rsidRPr="004A6DA4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</w:rPr>
            </w:pPr>
            <w:r w:rsidRPr="004A6DA4">
              <w:rPr>
                <w:color w:val="000000"/>
                <w:sz w:val="20"/>
              </w:rPr>
              <w:t>hlavní účetní (datum):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868B9" w14:textId="77777777" w:rsidR="00E864A4" w:rsidRPr="004A6DA4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2"/>
                <w:szCs w:val="22"/>
              </w:rPr>
            </w:pPr>
            <w:r w:rsidRPr="004A6DA4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67F635C4" w14:textId="77777777" w:rsidR="00E864A4" w:rsidRDefault="00E864A4" w:rsidP="00E864A4">
      <w:pPr>
        <w:rPr>
          <w:szCs w:val="24"/>
        </w:rPr>
      </w:pPr>
    </w:p>
    <w:p w14:paraId="6B7999BC" w14:textId="77777777" w:rsidR="00E864A4" w:rsidRPr="0010000C" w:rsidRDefault="00E864A4" w:rsidP="00E864A4">
      <w:pPr>
        <w:rPr>
          <w:b/>
          <w:szCs w:val="24"/>
          <w:u w:val="single"/>
        </w:rPr>
      </w:pPr>
      <w:r w:rsidRPr="0010000C">
        <w:rPr>
          <w:b/>
          <w:szCs w:val="24"/>
          <w:u w:val="single"/>
        </w:rPr>
        <w:t>Příloh</w:t>
      </w:r>
      <w:r>
        <w:rPr>
          <w:b/>
          <w:szCs w:val="24"/>
          <w:u w:val="single"/>
        </w:rPr>
        <w:t>a č. 2</w:t>
      </w:r>
      <w:r w:rsidRPr="0010000C">
        <w:rPr>
          <w:b/>
          <w:szCs w:val="24"/>
          <w:u w:val="single"/>
        </w:rPr>
        <w:t>:</w:t>
      </w:r>
    </w:p>
    <w:p w14:paraId="330BB2F7" w14:textId="77777777" w:rsidR="00E864A4" w:rsidRDefault="00E864A4" w:rsidP="00E864A4">
      <w:pPr>
        <w:rPr>
          <w:szCs w:val="24"/>
        </w:rPr>
      </w:pPr>
    </w:p>
    <w:tbl>
      <w:tblPr>
        <w:tblW w:w="4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1940"/>
      </w:tblGrid>
      <w:tr w:rsidR="00E864A4" w:rsidRPr="00FB53C9" w14:paraId="6F85A5A7" w14:textId="77777777" w:rsidTr="000C4901">
        <w:trPr>
          <w:trHeight w:val="300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D7656" w14:textId="77777777" w:rsidR="00E864A4" w:rsidRPr="00FB53C9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53C9">
              <w:rPr>
                <w:rFonts w:ascii="Calibri" w:hAnsi="Calibri" w:cs="Calibri"/>
                <w:color w:val="000000"/>
                <w:sz w:val="22"/>
                <w:szCs w:val="22"/>
              </w:rPr>
              <w:t>Doklad: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19B74" w14:textId="77777777" w:rsidR="00E864A4" w:rsidRPr="00FB53C9" w:rsidRDefault="00E864A4" w:rsidP="000C4901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53C9">
              <w:rPr>
                <w:rFonts w:ascii="Calibri" w:hAnsi="Calibri" w:cs="Calibri"/>
                <w:color w:val="000000"/>
                <w:sz w:val="22"/>
                <w:szCs w:val="22"/>
              </w:rPr>
              <w:t>FAKTURA</w:t>
            </w:r>
          </w:p>
        </w:tc>
      </w:tr>
      <w:tr w:rsidR="00E864A4" w:rsidRPr="00FB53C9" w14:paraId="6F7A3C2C" w14:textId="77777777" w:rsidTr="000C4901">
        <w:trPr>
          <w:trHeight w:val="300"/>
        </w:trPr>
        <w:tc>
          <w:tcPr>
            <w:tcW w:w="47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30E2D0" w14:textId="77777777" w:rsidR="00E864A4" w:rsidRPr="00FB53C9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B53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Městské kulturní středisko Tišnov, Mlýnská 152.</w:t>
            </w:r>
          </w:p>
        </w:tc>
      </w:tr>
      <w:tr w:rsidR="00E864A4" w:rsidRPr="00FB53C9" w14:paraId="02BEE83D" w14:textId="77777777" w:rsidTr="000C4901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5281" w14:textId="77777777" w:rsidR="00E864A4" w:rsidRPr="00FB53C9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53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60F5B4" w14:textId="77777777" w:rsidR="00E864A4" w:rsidRPr="00FB53C9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53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64A4" w:rsidRPr="00FB53C9" w14:paraId="62CE2F01" w14:textId="77777777" w:rsidTr="000C4901">
        <w:trPr>
          <w:trHeight w:val="315"/>
        </w:trPr>
        <w:tc>
          <w:tcPr>
            <w:tcW w:w="4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E02A93" w14:textId="77777777" w:rsidR="00E864A4" w:rsidRPr="00FB53C9" w:rsidRDefault="00E864A4" w:rsidP="000C490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B53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Předběžná kontrola před vznikem závazku</w:t>
            </w:r>
          </w:p>
        </w:tc>
      </w:tr>
      <w:tr w:rsidR="00E864A4" w:rsidRPr="00FB53C9" w14:paraId="765AF1F7" w14:textId="77777777" w:rsidTr="000C4901">
        <w:trPr>
          <w:trHeight w:val="30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E35F9" w14:textId="77777777" w:rsidR="00E864A4" w:rsidRPr="00FB53C9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FB53C9">
              <w:rPr>
                <w:rFonts w:ascii="Calibri" w:hAnsi="Calibri" w:cs="Calibri"/>
                <w:color w:val="000000"/>
                <w:sz w:val="20"/>
              </w:rPr>
              <w:t xml:space="preserve">výdajové operace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9478E" w14:textId="77777777" w:rsidR="00E864A4" w:rsidRPr="00FB53C9" w:rsidRDefault="00E864A4" w:rsidP="000C4901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FB53C9">
              <w:rPr>
                <w:rFonts w:ascii="Calibri" w:hAnsi="Calibri" w:cs="Calibri"/>
                <w:color w:val="000000"/>
                <w:sz w:val="20"/>
              </w:rPr>
              <w:t>převodem</w:t>
            </w:r>
          </w:p>
        </w:tc>
      </w:tr>
      <w:tr w:rsidR="00E864A4" w:rsidRPr="00FB53C9" w14:paraId="1C8F30BC" w14:textId="77777777" w:rsidTr="000C4901">
        <w:trPr>
          <w:trHeight w:val="300"/>
        </w:trPr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99B4" w14:textId="77777777" w:rsidR="00E864A4" w:rsidRPr="00FB53C9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FB53C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2435D" w14:textId="77777777" w:rsidR="00E864A4" w:rsidRPr="00FB53C9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53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64A4" w:rsidRPr="00FB53C9" w14:paraId="5F6D3A51" w14:textId="77777777" w:rsidTr="000C4901">
        <w:trPr>
          <w:trHeight w:val="30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6FFE" w14:textId="77777777" w:rsidR="00E864A4" w:rsidRPr="00FB53C9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FB53C9">
              <w:rPr>
                <w:rFonts w:ascii="Calibri" w:hAnsi="Calibri" w:cs="Calibri"/>
                <w:color w:val="000000"/>
                <w:sz w:val="20"/>
              </w:rPr>
              <w:t>žadatel (datum):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CE38FF" w14:textId="77777777" w:rsidR="00E864A4" w:rsidRPr="00FB53C9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53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64A4" w:rsidRPr="00FB53C9" w14:paraId="154F1161" w14:textId="77777777" w:rsidTr="000C4901">
        <w:trPr>
          <w:trHeight w:val="30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31A8" w14:textId="77777777" w:rsidR="00E864A4" w:rsidRPr="00FB53C9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FB53C9">
              <w:rPr>
                <w:rFonts w:ascii="Calibri" w:hAnsi="Calibri" w:cs="Calibri"/>
                <w:color w:val="000000"/>
                <w:sz w:val="20"/>
              </w:rPr>
              <w:t>předpokládaný nákup: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4F105" w14:textId="77777777" w:rsidR="00E864A4" w:rsidRPr="00FB53C9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53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64A4" w:rsidRPr="00FB53C9" w14:paraId="2ABB434C" w14:textId="77777777" w:rsidTr="000C4901">
        <w:trPr>
          <w:trHeight w:val="30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716F" w14:textId="77777777" w:rsidR="00E864A4" w:rsidRPr="00FB53C9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FB53C9">
              <w:rPr>
                <w:rFonts w:ascii="Calibri" w:hAnsi="Calibri" w:cs="Calibri"/>
                <w:color w:val="000000"/>
                <w:sz w:val="20"/>
              </w:rPr>
              <w:t>schválil pověř. příkazce (datum):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E75D5" w14:textId="77777777" w:rsidR="00E864A4" w:rsidRPr="00FB53C9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53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64A4" w:rsidRPr="00FB53C9" w14:paraId="7A3922EF" w14:textId="77777777" w:rsidTr="000C4901">
        <w:trPr>
          <w:trHeight w:val="30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890F" w14:textId="77777777" w:rsidR="00E864A4" w:rsidRPr="00FB53C9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FB53C9">
              <w:rPr>
                <w:rFonts w:ascii="Calibri" w:hAnsi="Calibri" w:cs="Calibri"/>
                <w:color w:val="000000"/>
                <w:sz w:val="20"/>
              </w:rPr>
              <w:t>správce rozpočtu (datum):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C3E51B" w14:textId="77777777" w:rsidR="00E864A4" w:rsidRPr="00FB53C9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53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64A4" w:rsidRPr="00FB53C9" w14:paraId="62B77DE9" w14:textId="77777777" w:rsidTr="000C4901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1AC4" w14:textId="77777777" w:rsidR="00E864A4" w:rsidRPr="00FB53C9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53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55B96E" w14:textId="77777777" w:rsidR="00E864A4" w:rsidRPr="00FB53C9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53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64A4" w:rsidRPr="00FB53C9" w14:paraId="520DBBA3" w14:textId="77777777" w:rsidTr="000C4901">
        <w:trPr>
          <w:trHeight w:val="315"/>
        </w:trPr>
        <w:tc>
          <w:tcPr>
            <w:tcW w:w="4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664264" w14:textId="77777777" w:rsidR="00E864A4" w:rsidRPr="00FB53C9" w:rsidRDefault="00E864A4" w:rsidP="000C490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B53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předběžná kontrola po vzniku závazku</w:t>
            </w:r>
          </w:p>
        </w:tc>
      </w:tr>
      <w:tr w:rsidR="00E864A4" w:rsidRPr="00FB53C9" w14:paraId="4AD70CF5" w14:textId="77777777" w:rsidTr="000C4901">
        <w:trPr>
          <w:trHeight w:val="30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36BA" w14:textId="77777777" w:rsidR="00E864A4" w:rsidRPr="00FB53C9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FB53C9">
              <w:rPr>
                <w:rFonts w:ascii="Calibri" w:hAnsi="Calibri" w:cs="Calibri"/>
                <w:color w:val="000000"/>
                <w:sz w:val="20"/>
              </w:rPr>
              <w:t>skutečná cena: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146799" w14:textId="77777777" w:rsidR="00E864A4" w:rsidRPr="00FB53C9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53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64A4" w:rsidRPr="00FB53C9" w14:paraId="19BCF254" w14:textId="77777777" w:rsidTr="000C4901">
        <w:trPr>
          <w:trHeight w:val="30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EB92" w14:textId="77777777" w:rsidR="00E864A4" w:rsidRPr="00FB53C9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FB53C9">
              <w:rPr>
                <w:rFonts w:ascii="Calibri" w:hAnsi="Calibri" w:cs="Calibri"/>
                <w:color w:val="000000"/>
                <w:sz w:val="20"/>
              </w:rPr>
              <w:t>příkazce operace (datum):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120E57" w14:textId="77777777" w:rsidR="00E864A4" w:rsidRPr="00FB53C9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53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64A4" w:rsidRPr="00FB53C9" w14:paraId="31636791" w14:textId="77777777" w:rsidTr="000C4901">
        <w:trPr>
          <w:trHeight w:val="3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4860" w14:textId="77777777" w:rsidR="00E864A4" w:rsidRPr="00FB53C9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FB53C9">
              <w:rPr>
                <w:rFonts w:ascii="Calibri" w:hAnsi="Calibri" w:cs="Calibri"/>
                <w:color w:val="000000"/>
                <w:sz w:val="20"/>
              </w:rPr>
              <w:t>hlavní účetní (datum):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4A45C4" w14:textId="77777777" w:rsidR="00E864A4" w:rsidRPr="00FB53C9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53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4D88F254" w14:textId="77777777" w:rsidR="00E864A4" w:rsidRDefault="00E864A4" w:rsidP="00E864A4">
      <w:pPr>
        <w:rPr>
          <w:szCs w:val="24"/>
        </w:rPr>
      </w:pPr>
    </w:p>
    <w:p w14:paraId="19C55364" w14:textId="77777777" w:rsidR="00E864A4" w:rsidRPr="0010000C" w:rsidRDefault="00E864A4" w:rsidP="00E864A4">
      <w:pPr>
        <w:rPr>
          <w:b/>
          <w:szCs w:val="24"/>
          <w:u w:val="single"/>
        </w:rPr>
      </w:pPr>
      <w:r w:rsidRPr="0010000C">
        <w:rPr>
          <w:b/>
          <w:szCs w:val="24"/>
          <w:u w:val="single"/>
        </w:rPr>
        <w:t>Příloh</w:t>
      </w:r>
      <w:r>
        <w:rPr>
          <w:b/>
          <w:szCs w:val="24"/>
          <w:u w:val="single"/>
        </w:rPr>
        <w:t>a č. 3</w:t>
      </w:r>
      <w:r w:rsidRPr="0010000C">
        <w:rPr>
          <w:b/>
          <w:szCs w:val="24"/>
          <w:u w:val="single"/>
        </w:rPr>
        <w:t>:</w:t>
      </w:r>
    </w:p>
    <w:tbl>
      <w:tblPr>
        <w:tblW w:w="7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960"/>
        <w:gridCol w:w="960"/>
        <w:gridCol w:w="1300"/>
        <w:gridCol w:w="2900"/>
        <w:gridCol w:w="620"/>
      </w:tblGrid>
      <w:tr w:rsidR="00E864A4" w:rsidRPr="00F56C63" w14:paraId="59D0DA05" w14:textId="77777777" w:rsidTr="000C4901">
        <w:trPr>
          <w:trHeight w:val="29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D2C2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357D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F486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72AD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20F3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FFCC5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64A4" w:rsidRPr="00F56C63" w14:paraId="0683DEC8" w14:textId="77777777" w:rsidTr="000C4901">
        <w:trPr>
          <w:trHeight w:val="29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E475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32E5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Doklad: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6597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28FF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A1FE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Faktura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86191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64A4" w:rsidRPr="00F56C63" w14:paraId="5C3EA89F" w14:textId="77777777" w:rsidTr="000C4901">
        <w:trPr>
          <w:trHeight w:val="29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4FBD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B829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E712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5FC6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1EA6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A997B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64A4" w:rsidRPr="00F56C63" w14:paraId="76F90087" w14:textId="77777777" w:rsidTr="000C4901">
        <w:trPr>
          <w:trHeight w:val="31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CAA7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6246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F56C63">
              <w:rPr>
                <w:rFonts w:ascii="Calibri" w:hAnsi="Calibri" w:cs="Calibri"/>
                <w:b/>
                <w:bCs/>
                <w:color w:val="000000"/>
                <w:szCs w:val="24"/>
              </w:rPr>
              <w:t>Městské kulturní středisko Tišnov, Mlýnská 152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51025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64A4" w:rsidRPr="00F56C63" w14:paraId="5583C056" w14:textId="77777777" w:rsidTr="000C4901">
        <w:trPr>
          <w:trHeight w:val="29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37E0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5788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B701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567D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CAEE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0CFE46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64A4" w:rsidRPr="00F56C63" w14:paraId="46382FB8" w14:textId="77777777" w:rsidTr="000C4901">
        <w:trPr>
          <w:trHeight w:val="29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7537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B8DE1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Předběžná kontrola před vznikem </w:t>
            </w:r>
            <w:proofErr w:type="gramStart"/>
            <w:r w:rsidRPr="00F56C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závazku - hromadně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ED4D8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64A4" w:rsidRPr="00F56C63" w14:paraId="0A00DD2D" w14:textId="77777777" w:rsidTr="000C4901">
        <w:trPr>
          <w:trHeight w:val="29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8A18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BC46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7F27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DE13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4FC1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0A5237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64A4" w:rsidRPr="00F56C63" w14:paraId="38772C2E" w14:textId="77777777" w:rsidTr="000C4901">
        <w:trPr>
          <w:trHeight w:val="29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CEFA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3F89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výdajová operace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4821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0044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převodem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B0839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64A4" w:rsidRPr="00F56C63" w14:paraId="3BFA2EE2" w14:textId="77777777" w:rsidTr="000C490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A066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5209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C2BD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B198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C67F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ACB68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64A4" w:rsidRPr="00F56C63" w14:paraId="2DFE3810" w14:textId="77777777" w:rsidTr="000C4901">
        <w:trPr>
          <w:trHeight w:val="29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6B06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476D45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Žadatel (datum)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7AA5C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8F7167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64A4" w:rsidRPr="00F56C63" w14:paraId="230AF4D0" w14:textId="77777777" w:rsidTr="000C4901">
        <w:trPr>
          <w:trHeight w:val="29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87C5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49A4EC2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CC392C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A3EE0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64A4" w:rsidRPr="00F56C63" w14:paraId="43769E53" w14:textId="77777777" w:rsidTr="000C4901">
        <w:trPr>
          <w:trHeight w:val="45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9671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66D0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schválil pověř. Příkazce (datum)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7AF37C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B9F2F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64A4" w:rsidRPr="00F56C63" w14:paraId="4D6FCC9D" w14:textId="77777777" w:rsidTr="000C4901">
        <w:trPr>
          <w:trHeight w:val="45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9E3C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3399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správce rozpočtu (datum):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33938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96DB82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64A4" w:rsidRPr="00F56C63" w14:paraId="08F4C708" w14:textId="77777777" w:rsidTr="000C4901">
        <w:trPr>
          <w:trHeight w:val="45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7A53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B371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předpokládané nákupy: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3EE878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90514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64A4" w:rsidRPr="00F56C63" w14:paraId="145C58B1" w14:textId="77777777" w:rsidTr="000C4901">
        <w:trPr>
          <w:trHeight w:val="45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3907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8115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rozpis položek: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DDAC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B733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4DD58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64A4" w:rsidRPr="00F56C63" w14:paraId="1369BFEE" w14:textId="77777777" w:rsidTr="000C4901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46C2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4CC2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5E81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6543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927C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BA5C0B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64A4" w:rsidRPr="00F56C63" w14:paraId="071E5B6E" w14:textId="77777777" w:rsidTr="000C4901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CE33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51F7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6FF5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F453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0AB1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03E96A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64A4" w:rsidRPr="00F56C63" w14:paraId="132243C9" w14:textId="77777777" w:rsidTr="000C4901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4F39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0364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EA53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2135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CACB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88DBD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64A4" w:rsidRPr="00F56C63" w14:paraId="45CD7366" w14:textId="77777777" w:rsidTr="000C4901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2B5F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9B94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3BDA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1826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50AF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00C1C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64A4" w:rsidRPr="00F56C63" w14:paraId="10C65DB5" w14:textId="77777777" w:rsidTr="000C4901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F91A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4D9C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3A8F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2E2D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7753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D8807F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64A4" w:rsidRPr="00F56C63" w14:paraId="42F4DC4C" w14:textId="77777777" w:rsidTr="000C4901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ACDE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7865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99EC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EDC4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5BC9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0F0DB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64A4" w:rsidRPr="00F56C63" w14:paraId="7576C1D9" w14:textId="77777777" w:rsidTr="000C4901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282D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14A7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F707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8F66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1D51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F65710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64A4" w:rsidRPr="00F56C63" w14:paraId="77CB5376" w14:textId="77777777" w:rsidTr="000C4901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9525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19B43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259E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F4CB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D3C8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A576CC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64A4" w:rsidRPr="00F56C63" w14:paraId="41659151" w14:textId="77777777" w:rsidTr="000C4901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D086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8BDC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2EF7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B4D6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605D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F0BBE8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64A4" w:rsidRPr="00F56C63" w14:paraId="0662DCE3" w14:textId="77777777" w:rsidTr="000C4901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A8B0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6718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C0A2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FA8A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6B5C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85934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64A4" w:rsidRPr="00F56C63" w14:paraId="35992322" w14:textId="77777777" w:rsidTr="000C4901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9E66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6FCC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962F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884D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DC4C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5D1FC8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64A4" w:rsidRPr="00F56C63" w14:paraId="5F0C7BB8" w14:textId="77777777" w:rsidTr="000C4901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A345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578B0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3E3FB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E118B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3B0A0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FBCDA2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64A4" w:rsidRPr="00F56C63" w14:paraId="79090E0D" w14:textId="77777777" w:rsidTr="000C4901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20B3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A7196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43306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65B7A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0192E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2ECF3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64A4" w:rsidRPr="00F56C63" w14:paraId="4358D3B2" w14:textId="77777777" w:rsidTr="000C4901">
        <w:trPr>
          <w:trHeight w:val="45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CF883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BA17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Předběžná kontrola po vzniku závazku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9DF1FA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64A4" w:rsidRPr="00F56C63" w14:paraId="0F89806E" w14:textId="77777777" w:rsidTr="000C4901">
        <w:trPr>
          <w:trHeight w:val="45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1F44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581C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ECEE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06098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840D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A4E8F2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64A4" w:rsidRPr="00F56C63" w14:paraId="7EAC065F" w14:textId="77777777" w:rsidTr="000C4901">
        <w:trPr>
          <w:trHeight w:val="45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C0BF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2F7D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skutečná celková cena: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D888D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C87A0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64A4" w:rsidRPr="00F56C63" w14:paraId="69236408" w14:textId="77777777" w:rsidTr="000C4901">
        <w:trPr>
          <w:trHeight w:val="45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7774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6A3D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příkazce operace (datum):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4A2D8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C7F589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64A4" w:rsidRPr="00F56C63" w14:paraId="3127C6A6" w14:textId="77777777" w:rsidTr="000C4901">
        <w:trPr>
          <w:trHeight w:val="45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69E4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0148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hlavní účetní (datum):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25FC80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549011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64A4" w:rsidRPr="00F56C63" w14:paraId="5C0A0CD1" w14:textId="77777777" w:rsidTr="000C4901">
        <w:trPr>
          <w:trHeight w:val="45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CAC7D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21D9D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6E095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29816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1434F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0FF3D6" w14:textId="77777777" w:rsidR="00E864A4" w:rsidRPr="00F56C63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C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89A90FC" w14:textId="77777777" w:rsidR="00E864A4" w:rsidRDefault="00E864A4" w:rsidP="00E864A4">
      <w:pPr>
        <w:rPr>
          <w:szCs w:val="24"/>
        </w:rPr>
      </w:pPr>
    </w:p>
    <w:tbl>
      <w:tblPr>
        <w:tblW w:w="7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960"/>
        <w:gridCol w:w="960"/>
        <w:gridCol w:w="1300"/>
        <w:gridCol w:w="2900"/>
        <w:gridCol w:w="620"/>
      </w:tblGrid>
      <w:tr w:rsidR="00E864A4" w:rsidRPr="001A75DE" w14:paraId="2471B9A9" w14:textId="77777777" w:rsidTr="000C4901">
        <w:trPr>
          <w:trHeight w:val="29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D76F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8687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D4A4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6B20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7269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23DA12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64A4" w:rsidRPr="001A75DE" w14:paraId="31A92C35" w14:textId="77777777" w:rsidTr="000C4901">
        <w:trPr>
          <w:trHeight w:val="29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490F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94EC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Doklad: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CFEB9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C2A5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F9B3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Pokladna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E725FE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64A4" w:rsidRPr="001A75DE" w14:paraId="5A90385E" w14:textId="77777777" w:rsidTr="000C4901">
        <w:trPr>
          <w:trHeight w:val="29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CA2A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9017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8C3D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B762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FF6B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B7B465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64A4" w:rsidRPr="001A75DE" w14:paraId="5B46E7F2" w14:textId="77777777" w:rsidTr="000C4901">
        <w:trPr>
          <w:trHeight w:val="31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5865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0A42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1A75DE">
              <w:rPr>
                <w:rFonts w:ascii="Calibri" w:hAnsi="Calibri" w:cs="Calibri"/>
                <w:b/>
                <w:bCs/>
                <w:color w:val="000000"/>
                <w:szCs w:val="24"/>
              </w:rPr>
              <w:t>Městské kulturní středisko Tišnov, Mlýnská 152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97192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64A4" w:rsidRPr="001A75DE" w14:paraId="2136DD1C" w14:textId="77777777" w:rsidTr="000C4901">
        <w:trPr>
          <w:trHeight w:val="29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1D22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829C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6BAC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6686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EFA1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1FE23B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64A4" w:rsidRPr="001A75DE" w14:paraId="0F21A6AC" w14:textId="77777777" w:rsidTr="000C4901">
        <w:trPr>
          <w:trHeight w:val="29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2F52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46CF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Předběžná kontrola před vznikem </w:t>
            </w:r>
            <w:proofErr w:type="gramStart"/>
            <w:r w:rsidRPr="001A75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závazku - hromadně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2743A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64A4" w:rsidRPr="001A75DE" w14:paraId="01711FFB" w14:textId="77777777" w:rsidTr="000C4901">
        <w:trPr>
          <w:trHeight w:val="29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C08B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66D8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37D9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4F54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3F02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5CDC03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64A4" w:rsidRPr="001A75DE" w14:paraId="6BB34347" w14:textId="77777777" w:rsidTr="000C4901">
        <w:trPr>
          <w:trHeight w:val="29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9F32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3827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výdajová operace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0045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1136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za hotové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71CA9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64A4" w:rsidRPr="001A75DE" w14:paraId="21AB1B82" w14:textId="77777777" w:rsidTr="000C4901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EA5C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3B718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EE3C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3774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5E2B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E4695E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64A4" w:rsidRPr="001A75DE" w14:paraId="47DEEC3D" w14:textId="77777777" w:rsidTr="000C4901">
        <w:trPr>
          <w:trHeight w:val="29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1455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57CD02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Žadatel (datum)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08E2E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B6D5B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64A4" w:rsidRPr="001A75DE" w14:paraId="4532D2F4" w14:textId="77777777" w:rsidTr="000C4901">
        <w:trPr>
          <w:trHeight w:val="29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B222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AD39140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78285B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B0F84F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64A4" w:rsidRPr="001A75DE" w14:paraId="5FF748C2" w14:textId="77777777" w:rsidTr="000C4901">
        <w:trPr>
          <w:trHeight w:val="45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B5D4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6207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schválil pověř. Příkazce (datum)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04827A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0E7DA6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64A4" w:rsidRPr="001A75DE" w14:paraId="7A44B4A8" w14:textId="77777777" w:rsidTr="000C4901">
        <w:trPr>
          <w:trHeight w:val="45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1345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FAE8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správce rozpočtu (datum):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08300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E8658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64A4" w:rsidRPr="001A75DE" w14:paraId="22E12993" w14:textId="77777777" w:rsidTr="000C4901">
        <w:trPr>
          <w:trHeight w:val="45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974E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51FF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předpokládané nákupy: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366221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F5232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64A4" w:rsidRPr="001A75DE" w14:paraId="0524F9F3" w14:textId="77777777" w:rsidTr="000C4901">
        <w:trPr>
          <w:trHeight w:val="45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A4F9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C39D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rozpis položek: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5219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70C9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7917B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64A4" w:rsidRPr="001A75DE" w14:paraId="36C4B4E9" w14:textId="77777777" w:rsidTr="000C4901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7FDE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6860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071D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AE04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980F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751A9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64A4" w:rsidRPr="001A75DE" w14:paraId="1A8A911C" w14:textId="77777777" w:rsidTr="000C4901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1381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12EF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10D8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2D40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B09D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C45200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64A4" w:rsidRPr="001A75DE" w14:paraId="5D101857" w14:textId="77777777" w:rsidTr="000C4901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A11C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8304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141C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D3FFA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306F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EB11A1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64A4" w:rsidRPr="001A75DE" w14:paraId="72273AAC" w14:textId="77777777" w:rsidTr="000C4901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2AD0D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B7B2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F7B1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F47A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C87B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9008F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64A4" w:rsidRPr="001A75DE" w14:paraId="0DFF746B" w14:textId="77777777" w:rsidTr="000C4901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2D8AF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A9B0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7EEF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60ED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5696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60A74F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64A4" w:rsidRPr="001A75DE" w14:paraId="04768834" w14:textId="77777777" w:rsidTr="000C4901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E3DF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A1ED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D89D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DEDF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D0B4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E4C01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64A4" w:rsidRPr="001A75DE" w14:paraId="49621D23" w14:textId="77777777" w:rsidTr="000C4901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D97A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0C10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AD7D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48A3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5FD7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AB802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64A4" w:rsidRPr="001A75DE" w14:paraId="3A192715" w14:textId="77777777" w:rsidTr="000C4901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49DA8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1CFB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B90E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08D5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9672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083655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64A4" w:rsidRPr="001A75DE" w14:paraId="62C22FDD" w14:textId="77777777" w:rsidTr="000C4901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200D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813F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FE5D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23A2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BC45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2624E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64A4" w:rsidRPr="001A75DE" w14:paraId="6614682D" w14:textId="77777777" w:rsidTr="000C4901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0FD8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B426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F81C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3000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4411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338BD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64A4" w:rsidRPr="001A75DE" w14:paraId="795D36F8" w14:textId="77777777" w:rsidTr="000C4901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650F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BAB4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6575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F9B8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D4DF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583E5C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64A4" w:rsidRPr="001A75DE" w14:paraId="49B46693" w14:textId="77777777" w:rsidTr="000C4901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C959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31B8B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496E2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D51D0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8802F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A935F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64A4" w:rsidRPr="001A75DE" w14:paraId="0CCFE32B" w14:textId="77777777" w:rsidTr="000C4901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DEAF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EABC7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0C0B7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E1B00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EA5C5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A3715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64A4" w:rsidRPr="001A75DE" w14:paraId="01806EEA" w14:textId="77777777" w:rsidTr="000C4901">
        <w:trPr>
          <w:trHeight w:val="45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AA77D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82919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Předběžná kontrola po vzniku závazku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1D70E3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64A4" w:rsidRPr="001A75DE" w14:paraId="65DE9C7A" w14:textId="77777777" w:rsidTr="000C4901">
        <w:trPr>
          <w:trHeight w:val="45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AE32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8DEE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B9A1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2AFA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C2B1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2BBC2B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64A4" w:rsidRPr="001A75DE" w14:paraId="7EA05820" w14:textId="77777777" w:rsidTr="000C4901">
        <w:trPr>
          <w:trHeight w:val="45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F2E0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4D32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skutečná celková cena: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155E7D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6CDC1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64A4" w:rsidRPr="001A75DE" w14:paraId="1099DDDE" w14:textId="77777777" w:rsidTr="000C4901">
        <w:trPr>
          <w:trHeight w:val="45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BCDB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19DE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příkazce operace (datum):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81A3D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35FAA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64A4" w:rsidRPr="001A75DE" w14:paraId="35AA2A5B" w14:textId="77777777" w:rsidTr="000C4901">
        <w:trPr>
          <w:trHeight w:val="45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50B5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1F65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hlavní účetní (datum):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B5869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DB6B25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64A4" w:rsidRPr="001A75DE" w14:paraId="0B62E867" w14:textId="77777777" w:rsidTr="000C4901">
        <w:trPr>
          <w:trHeight w:val="45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7BC93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A333B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C6ADA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BEFF4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15DC5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7519E" w14:textId="77777777" w:rsidR="00E864A4" w:rsidRPr="001A75DE" w:rsidRDefault="00E864A4" w:rsidP="000C490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5D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C7A6E43" w14:textId="77777777" w:rsidR="00E864A4" w:rsidRDefault="00E864A4" w:rsidP="00E864A4">
      <w:pPr>
        <w:rPr>
          <w:szCs w:val="24"/>
        </w:rPr>
      </w:pPr>
    </w:p>
    <w:p w14:paraId="2FE4FF0B" w14:textId="77777777" w:rsidR="00E864A4" w:rsidRPr="004A6DA4" w:rsidRDefault="00E864A4" w:rsidP="00E864A4">
      <w:pPr>
        <w:rPr>
          <w:szCs w:val="24"/>
        </w:rPr>
      </w:pPr>
    </w:p>
    <w:p w14:paraId="7F1928D3" w14:textId="77777777" w:rsidR="00E864A4" w:rsidRPr="004A6DA4" w:rsidRDefault="00E864A4" w:rsidP="00E864A4">
      <w:pPr>
        <w:pStyle w:val="Nadpis3"/>
        <w:rPr>
          <w:szCs w:val="24"/>
        </w:rPr>
      </w:pPr>
      <w:bookmarkStart w:id="3" w:name="_Toc514397983"/>
      <w:bookmarkStart w:id="4" w:name="_Toc514667055"/>
      <w:bookmarkStart w:id="5" w:name="_Toc70059329"/>
      <w:r w:rsidRPr="004A6DA4">
        <w:rPr>
          <w:szCs w:val="24"/>
        </w:rPr>
        <w:t>5) Závěrečná ustanovení</w:t>
      </w:r>
      <w:bookmarkEnd w:id="3"/>
      <w:bookmarkEnd w:id="4"/>
      <w:bookmarkEnd w:id="5"/>
    </w:p>
    <w:p w14:paraId="03403312" w14:textId="77777777" w:rsidR="00E864A4" w:rsidRPr="004A6DA4" w:rsidRDefault="00E864A4" w:rsidP="00E864A4">
      <w:pPr>
        <w:rPr>
          <w:szCs w:val="24"/>
        </w:rPr>
      </w:pPr>
      <w:r w:rsidRPr="004A6DA4">
        <w:rPr>
          <w:szCs w:val="24"/>
        </w:rPr>
        <w:t xml:space="preserve">     Organizace nevytváří všechny stupně finanční kontroly definované zákonem a vyhláškou, v návaznosti na pokyn zřizovatele provádí pouze řídící kontrolu. Návazně se pak organizace podrobuje veřejnosprávní kontrole zřizovatele.</w:t>
      </w:r>
    </w:p>
    <w:p w14:paraId="50F3FC4D" w14:textId="77777777" w:rsidR="00E864A4" w:rsidRPr="004A6DA4" w:rsidRDefault="00E864A4" w:rsidP="00E864A4">
      <w:pPr>
        <w:rPr>
          <w:szCs w:val="24"/>
        </w:rPr>
      </w:pPr>
      <w:r w:rsidRPr="004A6DA4">
        <w:rPr>
          <w:szCs w:val="24"/>
        </w:rPr>
        <w:t xml:space="preserve">     K zajištění funkčnosti tohoto vnitřního kontrolního systému v organizaci jsou všichni vedoucí středisek povinni seznámit své podřízené s touto směrnicí a rovněž všemožně dbát o dodržování ustanovení této směrnice.</w:t>
      </w:r>
    </w:p>
    <w:p w14:paraId="3B22E9BF" w14:textId="77777777" w:rsidR="00E864A4" w:rsidRPr="004A6DA4" w:rsidRDefault="00E864A4" w:rsidP="00E864A4">
      <w:pPr>
        <w:rPr>
          <w:szCs w:val="24"/>
        </w:rPr>
      </w:pPr>
    </w:p>
    <w:p w14:paraId="456E11B6" w14:textId="77777777" w:rsidR="00E864A4" w:rsidRPr="004A6DA4" w:rsidRDefault="00E864A4" w:rsidP="00E864A4">
      <w:pPr>
        <w:rPr>
          <w:szCs w:val="24"/>
        </w:rPr>
      </w:pPr>
      <w:r w:rsidRPr="004A6DA4">
        <w:rPr>
          <w:szCs w:val="24"/>
        </w:rPr>
        <w:t xml:space="preserve">Dne </w:t>
      </w:r>
      <w:r>
        <w:rPr>
          <w:szCs w:val="24"/>
        </w:rPr>
        <w:t>1. 3. 2023</w:t>
      </w:r>
    </w:p>
    <w:p w14:paraId="2AAA5E57" w14:textId="77777777" w:rsidR="00E864A4" w:rsidRPr="004A6DA4" w:rsidRDefault="00E864A4" w:rsidP="00E864A4">
      <w:pPr>
        <w:rPr>
          <w:szCs w:val="24"/>
        </w:rPr>
      </w:pPr>
    </w:p>
    <w:p w14:paraId="7221FC9F" w14:textId="1B427E2F" w:rsidR="004F3636" w:rsidRPr="00E864A4" w:rsidRDefault="00E864A4">
      <w:pPr>
        <w:rPr>
          <w:szCs w:val="24"/>
        </w:rPr>
      </w:pPr>
      <w:r w:rsidRPr="004A6DA4">
        <w:rPr>
          <w:szCs w:val="24"/>
        </w:rPr>
        <w:tab/>
      </w:r>
      <w:r w:rsidRPr="004A6DA4">
        <w:rPr>
          <w:szCs w:val="24"/>
        </w:rPr>
        <w:tab/>
      </w:r>
      <w:r w:rsidRPr="004A6DA4">
        <w:rPr>
          <w:szCs w:val="24"/>
        </w:rPr>
        <w:tab/>
      </w:r>
      <w:r w:rsidRPr="004A6DA4">
        <w:rPr>
          <w:szCs w:val="24"/>
        </w:rPr>
        <w:tab/>
      </w:r>
      <w:r w:rsidRPr="004A6DA4">
        <w:rPr>
          <w:szCs w:val="24"/>
        </w:rPr>
        <w:tab/>
      </w:r>
      <w:r w:rsidRPr="004A6DA4">
        <w:rPr>
          <w:szCs w:val="24"/>
        </w:rPr>
        <w:tab/>
      </w:r>
      <w:r w:rsidRPr="004A6DA4">
        <w:rPr>
          <w:szCs w:val="24"/>
        </w:rPr>
        <w:tab/>
      </w:r>
      <w:r w:rsidRPr="004A6DA4">
        <w:rPr>
          <w:szCs w:val="24"/>
        </w:rPr>
        <w:tab/>
      </w:r>
      <w:r w:rsidRPr="004A6DA4">
        <w:rPr>
          <w:szCs w:val="24"/>
        </w:rPr>
        <w:tab/>
        <w:t>Ředitel</w:t>
      </w:r>
    </w:p>
    <w:sectPr w:rsidR="004F3636" w:rsidRPr="00E86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D3D52"/>
    <w:multiLevelType w:val="multilevel"/>
    <w:tmpl w:val="792E6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Style1"/>
      <w:isLgl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43A671B3"/>
    <w:multiLevelType w:val="hybridMultilevel"/>
    <w:tmpl w:val="4F2E0EEE"/>
    <w:lvl w:ilvl="0" w:tplc="25663910">
      <w:start w:val="19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438849">
    <w:abstractNumId w:val="1"/>
  </w:num>
  <w:num w:numId="2" w16cid:durableId="1369066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4A4"/>
    <w:rsid w:val="004F3636"/>
    <w:rsid w:val="00D3348E"/>
    <w:rsid w:val="00E8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52871"/>
  <w15:chartTrackingRefBased/>
  <w15:docId w15:val="{77187926-69A3-4C58-98FA-A0689F6F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64A4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E864A4"/>
    <w:pPr>
      <w:keepNext/>
      <w:outlineLvl w:val="1"/>
    </w:pPr>
    <w:rPr>
      <w:b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E864A4"/>
    <w:pPr>
      <w:keepNext/>
      <w:spacing w:line="240" w:lineRule="atLeast"/>
      <w:outlineLvl w:val="2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864A4"/>
    <w:rPr>
      <w:rFonts w:ascii="Times New Roman" w:eastAsia="Times New Roman" w:hAnsi="Times New Roman" w:cs="Times New Roman"/>
      <w:b/>
      <w:kern w:val="0"/>
      <w:sz w:val="28"/>
      <w:szCs w:val="20"/>
      <w:u w:val="single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rsid w:val="00E864A4"/>
    <w:rPr>
      <w:rFonts w:ascii="Times New Roman" w:eastAsia="Times New Roman" w:hAnsi="Times New Roman" w:cs="Times New Roman"/>
      <w:b/>
      <w:kern w:val="0"/>
      <w:sz w:val="24"/>
      <w:szCs w:val="20"/>
      <w:u w:val="single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rsid w:val="00E864A4"/>
    <w:pPr>
      <w:spacing w:line="360" w:lineRule="atLeast"/>
    </w:pPr>
  </w:style>
  <w:style w:type="character" w:customStyle="1" w:styleId="ZkladntextChar">
    <w:name w:val="Základní text Char"/>
    <w:basedOn w:val="Standardnpsmoodstavce"/>
    <w:link w:val="Zkladntext"/>
    <w:semiHidden/>
    <w:rsid w:val="00E864A4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E864A4"/>
    <w:pPr>
      <w:overflowPunct/>
      <w:autoSpaceDE/>
      <w:autoSpaceDN/>
      <w:adjustRightInd/>
      <w:spacing w:before="0"/>
      <w:ind w:left="708"/>
      <w:textAlignment w:val="auto"/>
    </w:pPr>
    <w:rPr>
      <w:szCs w:val="24"/>
    </w:rPr>
  </w:style>
  <w:style w:type="paragraph" w:customStyle="1" w:styleId="Style1">
    <w:name w:val="Style 1"/>
    <w:uiPriority w:val="99"/>
    <w:rsid w:val="00E864A4"/>
    <w:pPr>
      <w:widowControl w:val="0"/>
      <w:numPr>
        <w:ilvl w:val="1"/>
        <w:numId w:val="2"/>
      </w:numPr>
      <w:tabs>
        <w:tab w:val="clear" w:pos="502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kern w:val="0"/>
      <w:sz w:val="20"/>
      <w:szCs w:val="20"/>
      <w:lang w:val="en-US" w:eastAsia="cs-CZ"/>
      <w14:ligatures w14:val="none"/>
    </w:rPr>
  </w:style>
  <w:style w:type="paragraph" w:customStyle="1" w:styleId="Kapitola11">
    <w:name w:val="Kapitola 1.1"/>
    <w:basedOn w:val="Normln"/>
    <w:rsid w:val="00E864A4"/>
    <w:pPr>
      <w:numPr>
        <w:ilvl w:val="1"/>
        <w:numId w:val="37"/>
      </w:numPr>
      <w:tabs>
        <w:tab w:val="left" w:pos="2552"/>
      </w:tabs>
      <w:overflowPunct/>
      <w:autoSpaceDE/>
      <w:autoSpaceDN/>
      <w:adjustRightInd/>
      <w:spacing w:before="0"/>
      <w:jc w:val="both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1960</Words>
  <Characters>11567</Characters>
  <Application>Microsoft Office Word</Application>
  <DocSecurity>0</DocSecurity>
  <Lines>96</Lines>
  <Paragraphs>26</Paragraphs>
  <ScaleCrop>false</ScaleCrop>
  <Company/>
  <LinksUpToDate>false</LinksUpToDate>
  <CharactersWithSpaces>13501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Vávrová</dc:creator>
  <cp:keywords/>
  <dc:description/>
  <cp:lastModifiedBy>Eva Vávrová</cp:lastModifiedBy>
  <cp:revision>1</cp:revision>
  <dcterms:created xsi:type="dcterms:W3CDTF">2023-12-29T18:03:00Z</dcterms:created>
  <dcterms:modified xsi:type="dcterms:W3CDTF">2023-12-29T18:04:00Z</dcterms:modified>
</cp:coreProperties>
</file>